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CF2776" w:rsidRPr="00A52C69" w:rsidRDefault="00CF2776" w:rsidP="00CF2776">
      <w:pPr>
        <w:pStyle w:val="Heading4"/>
        <w:spacing w:line="240" w:lineRule="auto"/>
        <w:jc w:val="right"/>
        <w:rPr>
          <w:lang w:val="ro-RO"/>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6.2.1 - Cerere de ofertă (CO-B)</w:t>
      </w:r>
      <w:r w:rsidRPr="00A52C69">
        <w:rPr>
          <w:lang w:val="ro-RO"/>
        </w:rPr>
        <w:fldChar w:fldCharType="end"/>
      </w:r>
    </w:p>
    <w:bookmarkEnd w:id="0"/>
    <w:p w:rsidR="00316A02" w:rsidRDefault="00316A02" w:rsidP="00316A02">
      <w:pPr>
        <w:spacing w:after="0" w:line="240" w:lineRule="auto"/>
        <w:rPr>
          <w:rFonts w:ascii="Calibri" w:eastAsia="Calibri" w:hAnsi="Calibri" w:cs="Calibri"/>
          <w:color w:val="4F81BD"/>
          <w:lang w:val="ro-RO"/>
        </w:rPr>
      </w:pPr>
    </w:p>
    <w:p w:rsidR="000353E7" w:rsidRPr="0021430F" w:rsidRDefault="000353E7" w:rsidP="000353E7">
      <w:pPr>
        <w:spacing w:after="0" w:line="240" w:lineRule="auto"/>
        <w:rPr>
          <w:rFonts w:cs="Calibri"/>
          <w:color w:val="4F81BD"/>
          <w:lang w:val="ro-RO"/>
        </w:rPr>
      </w:pPr>
      <w:r w:rsidRPr="0021430F">
        <w:rPr>
          <w:rFonts w:cs="Calibri"/>
          <w:color w:val="4F81BD"/>
          <w:lang w:val="ro-RO"/>
        </w:rPr>
        <w:t>Proiectul privind Învățământul Secundar (ROSE)</w:t>
      </w:r>
    </w:p>
    <w:p w:rsidR="000353E7" w:rsidRPr="0021430F" w:rsidRDefault="000353E7" w:rsidP="000353E7">
      <w:pPr>
        <w:spacing w:after="0" w:line="240" w:lineRule="auto"/>
        <w:rPr>
          <w:rFonts w:cs="Calibri"/>
          <w:color w:val="4F81BD"/>
          <w:lang w:val="ro-RO"/>
        </w:rPr>
      </w:pPr>
      <w:r w:rsidRPr="0021430F">
        <w:rPr>
          <w:rFonts w:cs="Calibri"/>
          <w:color w:val="4F81BD"/>
          <w:lang w:val="ro-RO"/>
        </w:rPr>
        <w:t xml:space="preserve">Schema de Granturi </w:t>
      </w:r>
      <w:r>
        <w:rPr>
          <w:lang w:val="ro-RO"/>
        </w:rPr>
        <w:t>SGNU</w:t>
      </w:r>
    </w:p>
    <w:p w:rsidR="000353E7" w:rsidRPr="0021430F" w:rsidRDefault="000353E7" w:rsidP="000353E7">
      <w:pPr>
        <w:spacing w:after="0" w:line="240" w:lineRule="auto"/>
        <w:rPr>
          <w:rFonts w:cs="Calibri"/>
          <w:color w:val="4F81BD"/>
          <w:lang w:val="ro-RO"/>
        </w:rPr>
      </w:pPr>
      <w:r w:rsidRPr="0021430F">
        <w:rPr>
          <w:rFonts w:cs="Calibri"/>
          <w:color w:val="4F81BD"/>
          <w:lang w:val="ro-RO"/>
        </w:rPr>
        <w:t xml:space="preserve">Beneficiar: </w:t>
      </w:r>
      <w:r>
        <w:rPr>
          <w:lang w:val="ro-RO"/>
        </w:rPr>
        <w:t xml:space="preserve">Universitatea Transilvania din Braşov, Facultatea </w:t>
      </w:r>
      <w:r w:rsidRPr="004B375D">
        <w:rPr>
          <w:lang w:val="ro-RO"/>
        </w:rPr>
        <w:t>de Silvicultură şi Exploatări Forestiere</w:t>
      </w:r>
    </w:p>
    <w:p w:rsidR="000353E7" w:rsidRPr="0021430F" w:rsidRDefault="000353E7" w:rsidP="000353E7">
      <w:pPr>
        <w:spacing w:after="0" w:line="240" w:lineRule="auto"/>
        <w:rPr>
          <w:rFonts w:cs="Calibri"/>
          <w:color w:val="4F81BD"/>
          <w:lang w:val="ro-RO"/>
        </w:rPr>
      </w:pPr>
      <w:r w:rsidRPr="0021430F">
        <w:rPr>
          <w:rFonts w:cs="Calibri"/>
          <w:color w:val="4F81BD"/>
          <w:lang w:val="ro-RO"/>
        </w:rPr>
        <w:t>Titlul subproiectului:</w:t>
      </w:r>
      <w:r>
        <w:rPr>
          <w:rFonts w:cs="Calibri"/>
          <w:color w:val="4F81BD"/>
          <w:lang w:val="ro-RO"/>
        </w:rPr>
        <w:t xml:space="preserve"> </w:t>
      </w:r>
      <w:r w:rsidRPr="004B375D">
        <w:rPr>
          <w:b/>
          <w:bCs/>
          <w:lang w:val="ro-RO"/>
        </w:rPr>
        <w:t>MA</w:t>
      </w:r>
      <w:r w:rsidRPr="004B375D">
        <w:rPr>
          <w:lang w:val="ro-RO"/>
        </w:rPr>
        <w:t xml:space="preserve">nagementul </w:t>
      </w:r>
      <w:r w:rsidRPr="004B375D">
        <w:rPr>
          <w:b/>
          <w:bCs/>
          <w:lang w:val="ro-RO"/>
        </w:rPr>
        <w:t>RIS</w:t>
      </w:r>
      <w:r w:rsidRPr="004B375D">
        <w:rPr>
          <w:lang w:val="ro-RO"/>
        </w:rPr>
        <w:t xml:space="preserve">cului de </w:t>
      </w:r>
      <w:r w:rsidRPr="004B375D">
        <w:rPr>
          <w:b/>
          <w:bCs/>
          <w:lang w:val="ro-RO"/>
        </w:rPr>
        <w:t>A</w:t>
      </w:r>
      <w:r w:rsidRPr="004B375D">
        <w:rPr>
          <w:lang w:val="ro-RO"/>
        </w:rPr>
        <w:t>bandon în primul an de studii de licenţă pentru studenţii Facultăţii de Silvicultură şi Exploatări Forestiere</w:t>
      </w:r>
    </w:p>
    <w:p w:rsidR="000353E7" w:rsidRPr="0021430F" w:rsidRDefault="000353E7" w:rsidP="000353E7">
      <w:pPr>
        <w:spacing w:after="0" w:line="240" w:lineRule="auto"/>
        <w:rPr>
          <w:rFonts w:cs="Calibri"/>
          <w:color w:val="4F81BD"/>
          <w:lang w:val="ro-RO"/>
        </w:rPr>
      </w:pPr>
      <w:r>
        <w:rPr>
          <w:rFonts w:cs="Calibri"/>
          <w:color w:val="4F81BD"/>
          <w:lang w:val="ro-RO"/>
        </w:rPr>
        <w:t xml:space="preserve">Acord de grant nr. </w:t>
      </w:r>
      <w:r>
        <w:rPr>
          <w:lang w:val="ro-RO"/>
        </w:rPr>
        <w:t>34/</w:t>
      </w:r>
      <w:smartTag w:uri="urn:schemas-microsoft-com:office:smarttags" w:element="stockticker">
        <w:r>
          <w:rPr>
            <w:lang w:val="ro-RO"/>
          </w:rPr>
          <w:t>SGU</w:t>
        </w:r>
      </w:smartTag>
      <w:r>
        <w:rPr>
          <w:lang w:val="ro-RO"/>
        </w:rPr>
        <w:t>/NC/I</w:t>
      </w:r>
    </w:p>
    <w:p w:rsidR="00CF2776" w:rsidRPr="00A52C69" w:rsidRDefault="00CF2776" w:rsidP="00CF2776">
      <w:pPr>
        <w:spacing w:after="0" w:line="240" w:lineRule="auto"/>
        <w:rPr>
          <w:rFonts w:cstheme="minorHAnsi"/>
          <w:color w:val="5B9BD5" w:themeColor="accent1"/>
          <w:lang w:val="ro-RO"/>
        </w:rPr>
      </w:pPr>
    </w:p>
    <w:p w:rsidR="00CF2776" w:rsidRPr="00096476" w:rsidRDefault="00096476" w:rsidP="00CF2776">
      <w:pPr>
        <w:spacing w:after="0" w:line="240" w:lineRule="auto"/>
        <w:jc w:val="right"/>
        <w:rPr>
          <w:rFonts w:cstheme="minorHAnsi"/>
          <w:i/>
          <w:szCs w:val="24"/>
          <w:lang w:val="ro-RO"/>
        </w:rPr>
      </w:pPr>
      <w:r>
        <w:rPr>
          <w:rFonts w:cstheme="minorHAnsi"/>
          <w:i/>
          <w:szCs w:val="24"/>
          <w:lang w:val="ro-RO"/>
        </w:rPr>
        <w:t>Brasov,</w:t>
      </w:r>
      <w:r w:rsidR="00C104BC">
        <w:rPr>
          <w:rFonts w:cstheme="minorHAnsi"/>
          <w:i/>
          <w:szCs w:val="24"/>
          <w:lang w:val="ro-RO"/>
        </w:rPr>
        <w:t xml:space="preserve"> </w:t>
      </w:r>
      <w:r w:rsidR="00A838BC">
        <w:rPr>
          <w:rFonts w:cstheme="minorHAnsi"/>
          <w:i/>
          <w:szCs w:val="24"/>
          <w:lang w:val="ro-RO"/>
        </w:rPr>
        <w:t>2</w:t>
      </w:r>
      <w:r w:rsidR="00BF3F00">
        <w:rPr>
          <w:rFonts w:cstheme="minorHAnsi"/>
          <w:i/>
          <w:szCs w:val="24"/>
          <w:lang w:val="ro-RO"/>
        </w:rPr>
        <w:t>4</w:t>
      </w:r>
      <w:r w:rsidR="008204A1">
        <w:rPr>
          <w:rFonts w:cstheme="minorHAnsi"/>
          <w:i/>
          <w:szCs w:val="24"/>
          <w:lang w:val="ro-RO"/>
        </w:rPr>
        <w:t>.0</w:t>
      </w:r>
      <w:r w:rsidR="00A838BC">
        <w:rPr>
          <w:rFonts w:cstheme="minorHAnsi"/>
          <w:i/>
          <w:szCs w:val="24"/>
          <w:lang w:val="ro-RO"/>
        </w:rPr>
        <w:t>9</w:t>
      </w:r>
      <w:r w:rsidR="003B4A77">
        <w:rPr>
          <w:rFonts w:cstheme="minorHAnsi"/>
          <w:i/>
          <w:szCs w:val="24"/>
          <w:lang w:val="ro-RO"/>
        </w:rPr>
        <w:t>.201</w:t>
      </w:r>
      <w:r w:rsidR="00C104BC">
        <w:rPr>
          <w:rFonts w:cstheme="minorHAnsi"/>
          <w:i/>
          <w:szCs w:val="24"/>
          <w:lang w:val="ro-RO"/>
        </w:rPr>
        <w:t>9</w:t>
      </w:r>
    </w:p>
    <w:p w:rsidR="00CF2776" w:rsidRPr="00A52C69" w:rsidRDefault="00CF2776" w:rsidP="00316A02">
      <w:pPr>
        <w:spacing w:after="0" w:line="240" w:lineRule="auto"/>
        <w:rPr>
          <w:rFonts w:cstheme="minorHAnsi"/>
          <w:b/>
          <w:szCs w:val="24"/>
          <w:u w:val="single"/>
          <w:lang w:val="ro-RO"/>
        </w:rPr>
      </w:pPr>
    </w:p>
    <w:p w:rsidR="00CF2776" w:rsidRPr="00A52C69" w:rsidRDefault="00CF2776" w:rsidP="00CF2776">
      <w:pPr>
        <w:spacing w:after="0" w:line="240" w:lineRule="auto"/>
        <w:jc w:val="center"/>
        <w:rPr>
          <w:rFonts w:cstheme="minorHAnsi"/>
          <w:b/>
          <w:sz w:val="28"/>
          <w:szCs w:val="28"/>
          <w:lang w:val="ro-RO"/>
        </w:rPr>
      </w:pPr>
      <w:r w:rsidRPr="00A52C69">
        <w:rPr>
          <w:rFonts w:cstheme="minorHAnsi"/>
          <w:b/>
          <w:sz w:val="28"/>
          <w:szCs w:val="28"/>
          <w:lang w:val="ro-RO"/>
        </w:rPr>
        <w:t>INVITAȚIE DE PARTICIPARE</w:t>
      </w:r>
    </w:p>
    <w:p w:rsidR="00CF2776" w:rsidRPr="00A52C69" w:rsidRDefault="00CF2776" w:rsidP="00CF2776">
      <w:pPr>
        <w:spacing w:after="0" w:line="240" w:lineRule="auto"/>
        <w:jc w:val="center"/>
        <w:rPr>
          <w:rFonts w:cstheme="minorHAnsi"/>
          <w:b/>
          <w:szCs w:val="24"/>
          <w:u w:val="single"/>
          <w:lang w:val="ro-RO"/>
        </w:rPr>
      </w:pPr>
      <w:r w:rsidRPr="00A52C69">
        <w:rPr>
          <w:rFonts w:cstheme="minorHAnsi"/>
          <w:b/>
          <w:sz w:val="28"/>
          <w:szCs w:val="28"/>
          <w:lang w:val="ro-RO"/>
        </w:rPr>
        <w:t xml:space="preserve">pentru achiziția </w:t>
      </w:r>
      <w:r w:rsidR="008204A1">
        <w:rPr>
          <w:rFonts w:cstheme="minorHAnsi"/>
          <w:b/>
          <w:sz w:val="28"/>
          <w:szCs w:val="28"/>
          <w:lang w:val="ro-RO"/>
        </w:rPr>
        <w:t>de servicii transport</w:t>
      </w:r>
    </w:p>
    <w:p w:rsidR="00CF2776" w:rsidRPr="00A52C69" w:rsidRDefault="00CF2776" w:rsidP="00CF2776">
      <w:pPr>
        <w:spacing w:after="0" w:line="240" w:lineRule="auto"/>
        <w:jc w:val="center"/>
        <w:rPr>
          <w:rFonts w:cstheme="minorHAnsi"/>
          <w:b/>
          <w:szCs w:val="24"/>
          <w:u w:val="single"/>
          <w:lang w:val="ro-RO"/>
        </w:rPr>
      </w:pPr>
    </w:p>
    <w:p w:rsidR="00CF2776" w:rsidRPr="00A52C69" w:rsidRDefault="00CF2776" w:rsidP="00CF2776">
      <w:pPr>
        <w:spacing w:after="0" w:line="240" w:lineRule="auto"/>
        <w:rPr>
          <w:rFonts w:cstheme="minorHAnsi"/>
          <w:lang w:val="ro-RO"/>
        </w:rPr>
      </w:pPr>
      <w:r w:rsidRPr="00A52C69">
        <w:rPr>
          <w:rFonts w:cstheme="minorHAnsi"/>
          <w:lang w:val="ro-RO"/>
        </w:rPr>
        <w:t>Stimate Doamne/ Stimaţi Domni:</w:t>
      </w:r>
    </w:p>
    <w:p w:rsidR="00CF2776" w:rsidRPr="00A52C69" w:rsidRDefault="00CF2776" w:rsidP="00CF2776">
      <w:pPr>
        <w:spacing w:after="0" w:line="240" w:lineRule="auto"/>
        <w:rPr>
          <w:rFonts w:cstheme="minorHAnsi"/>
          <w:lang w:val="ro-RO"/>
        </w:rPr>
      </w:pPr>
    </w:p>
    <w:p w:rsidR="00CF2776" w:rsidRDefault="00CF2776" w:rsidP="00412C83">
      <w:pPr>
        <w:spacing w:after="0" w:line="240" w:lineRule="auto"/>
        <w:jc w:val="both"/>
        <w:rPr>
          <w:rFonts w:cstheme="minorHAnsi"/>
          <w:lang w:val="ro-RO"/>
        </w:rPr>
      </w:pPr>
      <w:r w:rsidRPr="00A52C69">
        <w:rPr>
          <w:rFonts w:cstheme="minorHAnsi"/>
          <w:lang w:val="ro-RO"/>
        </w:rPr>
        <w:t>1.</w:t>
      </w:r>
      <w:r w:rsidRPr="00A52C69">
        <w:rPr>
          <w:rFonts w:cstheme="minorHAnsi"/>
          <w:lang w:val="ro-RO"/>
        </w:rPr>
        <w:tab/>
      </w:r>
      <w:r w:rsidR="001A55A4">
        <w:rPr>
          <w:rFonts w:cstheme="minorHAnsi"/>
          <w:lang w:val="ro-RO"/>
        </w:rPr>
        <w:t>Bunuri de achizitionat:</w:t>
      </w:r>
    </w:p>
    <w:p w:rsidR="005F2203" w:rsidRPr="00412C83" w:rsidRDefault="005F2203" w:rsidP="00412C83">
      <w:pPr>
        <w:spacing w:after="0" w:line="240" w:lineRule="auto"/>
        <w:jc w:val="both"/>
        <w:rPr>
          <w:rFonts w:ascii="Calibri" w:eastAsia="Calibri" w:hAnsi="Calibri" w:cs="Calibri"/>
          <w:color w:val="4F81BD"/>
          <w:lang w:val="ro-RO"/>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300"/>
        <w:gridCol w:w="2070"/>
        <w:gridCol w:w="1710"/>
        <w:gridCol w:w="1530"/>
      </w:tblGrid>
      <w:tr w:rsidR="00C104BC" w:rsidRPr="000C4922" w:rsidTr="00DE331C">
        <w:tc>
          <w:tcPr>
            <w:tcW w:w="817" w:type="dxa"/>
            <w:tcBorders>
              <w:top w:val="single" w:sz="4" w:space="0" w:color="auto"/>
              <w:left w:val="single" w:sz="4" w:space="0" w:color="auto"/>
              <w:bottom w:val="single" w:sz="4" w:space="0" w:color="auto"/>
              <w:right w:val="single" w:sz="4" w:space="0" w:color="auto"/>
            </w:tcBorders>
            <w:vAlign w:val="center"/>
          </w:tcPr>
          <w:p w:rsidR="00C104BC" w:rsidRPr="000C4922" w:rsidRDefault="00C104BC" w:rsidP="00DE331C">
            <w:pPr>
              <w:spacing w:after="0" w:line="240" w:lineRule="auto"/>
              <w:jc w:val="center"/>
              <w:rPr>
                <w:rFonts w:cs="Calibri"/>
                <w:b/>
                <w:spacing w:val="-2"/>
                <w:lang w:val="ro-RO"/>
              </w:rPr>
            </w:pPr>
            <w:r w:rsidRPr="000C4922">
              <w:rPr>
                <w:rFonts w:cs="Calibri"/>
                <w:b/>
                <w:spacing w:val="-2"/>
                <w:lang w:val="ro-RO"/>
              </w:rPr>
              <w:t>Nr. crt.</w:t>
            </w:r>
          </w:p>
        </w:tc>
        <w:tc>
          <w:tcPr>
            <w:tcW w:w="3300" w:type="dxa"/>
            <w:tcBorders>
              <w:top w:val="single" w:sz="4" w:space="0" w:color="auto"/>
              <w:left w:val="single" w:sz="4" w:space="0" w:color="auto"/>
              <w:bottom w:val="single" w:sz="4" w:space="0" w:color="auto"/>
              <w:right w:val="single" w:sz="4" w:space="0" w:color="auto"/>
            </w:tcBorders>
            <w:vAlign w:val="center"/>
          </w:tcPr>
          <w:p w:rsidR="00C104BC" w:rsidRPr="000C4922" w:rsidRDefault="00C104BC" w:rsidP="00DE331C">
            <w:pPr>
              <w:spacing w:after="0" w:line="240" w:lineRule="auto"/>
              <w:jc w:val="center"/>
              <w:rPr>
                <w:rFonts w:cs="Calibri"/>
                <w:b/>
                <w:spacing w:val="-2"/>
                <w:lang w:val="ro-RO"/>
              </w:rPr>
            </w:pPr>
            <w:r w:rsidRPr="000C4922">
              <w:rPr>
                <w:rFonts w:cs="Calibri"/>
                <w:b/>
                <w:spacing w:val="-2"/>
                <w:lang w:val="ro-RO"/>
              </w:rPr>
              <w:t xml:space="preserve">Denumirea </w:t>
            </w:r>
            <w:r w:rsidRPr="00EE1265">
              <w:rPr>
                <w:rFonts w:cs="Calibri"/>
                <w:b/>
                <w:spacing w:val="-2"/>
                <w:lang w:val="ro-RO"/>
              </w:rPr>
              <w:t>serviciilor</w:t>
            </w:r>
          </w:p>
        </w:tc>
        <w:tc>
          <w:tcPr>
            <w:tcW w:w="2070" w:type="dxa"/>
            <w:tcBorders>
              <w:top w:val="single" w:sz="4" w:space="0" w:color="auto"/>
              <w:left w:val="single" w:sz="4" w:space="0" w:color="auto"/>
              <w:bottom w:val="single" w:sz="4" w:space="0" w:color="auto"/>
              <w:right w:val="single" w:sz="4" w:space="0" w:color="auto"/>
            </w:tcBorders>
            <w:vAlign w:val="center"/>
          </w:tcPr>
          <w:p w:rsidR="00C104BC" w:rsidRPr="000C4922" w:rsidRDefault="00C104BC" w:rsidP="00DE331C">
            <w:pPr>
              <w:spacing w:after="0" w:line="240" w:lineRule="auto"/>
              <w:jc w:val="center"/>
              <w:rPr>
                <w:rFonts w:cs="Calibri"/>
                <w:b/>
                <w:spacing w:val="-2"/>
                <w:lang w:val="ro-RO"/>
              </w:rPr>
            </w:pPr>
            <w:r w:rsidRPr="000C4922">
              <w:rPr>
                <w:rFonts w:cs="Calibri"/>
                <w:b/>
                <w:spacing w:val="-2"/>
                <w:lang w:val="ro-RO"/>
              </w:rPr>
              <w:t>Cantitate</w:t>
            </w:r>
          </w:p>
        </w:tc>
        <w:tc>
          <w:tcPr>
            <w:tcW w:w="1710" w:type="dxa"/>
            <w:tcBorders>
              <w:top w:val="single" w:sz="4" w:space="0" w:color="auto"/>
              <w:left w:val="single" w:sz="4" w:space="0" w:color="auto"/>
              <w:bottom w:val="single" w:sz="4" w:space="0" w:color="auto"/>
              <w:right w:val="single" w:sz="4" w:space="0" w:color="auto"/>
            </w:tcBorders>
            <w:vAlign w:val="center"/>
          </w:tcPr>
          <w:p w:rsidR="00C104BC" w:rsidRPr="000C4922" w:rsidRDefault="00C104BC" w:rsidP="00DE331C">
            <w:pPr>
              <w:spacing w:after="0" w:line="240" w:lineRule="auto"/>
              <w:jc w:val="center"/>
              <w:rPr>
                <w:rFonts w:cs="Calibri"/>
                <w:b/>
                <w:spacing w:val="-2"/>
                <w:lang w:val="ro-RO"/>
              </w:rPr>
            </w:pPr>
            <w:r w:rsidRPr="000C4922">
              <w:rPr>
                <w:rFonts w:cs="Calibri"/>
                <w:b/>
                <w:spacing w:val="-2"/>
                <w:lang w:val="ro-RO"/>
              </w:rPr>
              <w:t xml:space="preserve">Preț Unitar, lei fără TVA </w:t>
            </w:r>
          </w:p>
        </w:tc>
        <w:tc>
          <w:tcPr>
            <w:tcW w:w="1530" w:type="dxa"/>
            <w:tcBorders>
              <w:top w:val="single" w:sz="4" w:space="0" w:color="auto"/>
              <w:left w:val="single" w:sz="4" w:space="0" w:color="auto"/>
              <w:bottom w:val="single" w:sz="4" w:space="0" w:color="auto"/>
              <w:right w:val="single" w:sz="4" w:space="0" w:color="auto"/>
            </w:tcBorders>
            <w:vAlign w:val="center"/>
          </w:tcPr>
          <w:p w:rsidR="00C104BC" w:rsidRPr="000C4922" w:rsidRDefault="00C104BC" w:rsidP="00DE331C">
            <w:pPr>
              <w:spacing w:after="0" w:line="240" w:lineRule="auto"/>
              <w:jc w:val="center"/>
              <w:rPr>
                <w:rFonts w:cs="Calibri"/>
                <w:b/>
                <w:spacing w:val="-2"/>
                <w:lang w:val="ro-RO"/>
              </w:rPr>
            </w:pPr>
            <w:r w:rsidRPr="000C4922">
              <w:rPr>
                <w:rFonts w:cs="Calibri"/>
                <w:b/>
                <w:spacing w:val="-2"/>
                <w:lang w:val="ro-RO"/>
              </w:rPr>
              <w:t>Valoare totală, lei fără TVA</w:t>
            </w:r>
          </w:p>
        </w:tc>
      </w:tr>
      <w:tr w:rsidR="00C104BC" w:rsidRPr="000C4922" w:rsidTr="00DE331C">
        <w:tc>
          <w:tcPr>
            <w:tcW w:w="817" w:type="dxa"/>
            <w:tcBorders>
              <w:top w:val="single" w:sz="4" w:space="0" w:color="auto"/>
              <w:left w:val="single" w:sz="4" w:space="0" w:color="auto"/>
              <w:bottom w:val="single" w:sz="4" w:space="0" w:color="auto"/>
              <w:right w:val="single" w:sz="4" w:space="0" w:color="auto"/>
            </w:tcBorders>
          </w:tcPr>
          <w:p w:rsidR="00C104BC" w:rsidRPr="000C4922" w:rsidRDefault="00C104BC" w:rsidP="00DE331C">
            <w:pPr>
              <w:spacing w:after="0" w:line="240" w:lineRule="auto"/>
              <w:jc w:val="both"/>
              <w:rPr>
                <w:rFonts w:cs="Calibri"/>
                <w:spacing w:val="-2"/>
                <w:lang w:val="ro-RO"/>
              </w:rPr>
            </w:pPr>
            <w:r>
              <w:rPr>
                <w:rFonts w:cs="Calibri"/>
                <w:spacing w:val="-2"/>
                <w:lang w:val="ro-RO"/>
              </w:rPr>
              <w:t>1</w:t>
            </w:r>
          </w:p>
        </w:tc>
        <w:tc>
          <w:tcPr>
            <w:tcW w:w="3300" w:type="dxa"/>
            <w:tcBorders>
              <w:top w:val="single" w:sz="4" w:space="0" w:color="auto"/>
              <w:left w:val="single" w:sz="4" w:space="0" w:color="auto"/>
              <w:bottom w:val="single" w:sz="4" w:space="0" w:color="auto"/>
              <w:right w:val="single" w:sz="4" w:space="0" w:color="auto"/>
            </w:tcBorders>
          </w:tcPr>
          <w:p w:rsidR="00C104BC" w:rsidRPr="000C4922" w:rsidRDefault="00C104BC" w:rsidP="00AA5EAB">
            <w:pPr>
              <w:spacing w:after="0" w:line="240" w:lineRule="auto"/>
              <w:jc w:val="both"/>
              <w:rPr>
                <w:rFonts w:cs="Calibri"/>
                <w:spacing w:val="-2"/>
                <w:lang w:val="ro-RO"/>
              </w:rPr>
            </w:pPr>
            <w:r>
              <w:rPr>
                <w:rFonts w:cs="Calibri"/>
                <w:spacing w:val="-2"/>
                <w:lang w:val="ro-RO"/>
              </w:rPr>
              <w:t>Servicii transport</w:t>
            </w:r>
            <w:r w:rsidR="00AA5EAB">
              <w:rPr>
                <w:rFonts w:cs="Calibri"/>
                <w:spacing w:val="-2"/>
                <w:lang w:val="ro-RO"/>
              </w:rPr>
              <w:t xml:space="preserve"> Brasov - </w:t>
            </w:r>
            <w:r w:rsidR="00A838BC">
              <w:rPr>
                <w:rFonts w:cs="Calibri"/>
                <w:spacing w:val="-2"/>
                <w:lang w:val="ro-RO"/>
              </w:rPr>
              <w:t>Reci</w:t>
            </w:r>
            <w:r w:rsidR="00AA5EAB">
              <w:rPr>
                <w:rFonts w:cs="Calibri"/>
                <w:spacing w:val="-2"/>
                <w:lang w:val="ro-RO"/>
              </w:rPr>
              <w:t xml:space="preserve"> (Covasna) - Brasov</w:t>
            </w:r>
          </w:p>
        </w:tc>
        <w:tc>
          <w:tcPr>
            <w:tcW w:w="2070" w:type="dxa"/>
            <w:tcBorders>
              <w:top w:val="single" w:sz="4" w:space="0" w:color="auto"/>
              <w:left w:val="single" w:sz="4" w:space="0" w:color="auto"/>
              <w:bottom w:val="single" w:sz="4" w:space="0" w:color="auto"/>
              <w:right w:val="single" w:sz="4" w:space="0" w:color="auto"/>
            </w:tcBorders>
          </w:tcPr>
          <w:p w:rsidR="00C104BC" w:rsidRPr="0043663A" w:rsidRDefault="00A838BC" w:rsidP="00DE331C">
            <w:pPr>
              <w:spacing w:after="0" w:line="240" w:lineRule="auto"/>
              <w:jc w:val="center"/>
              <w:rPr>
                <w:rFonts w:cs="Calibri"/>
                <w:spacing w:val="-2"/>
                <w:lang w:val="ro-RO"/>
              </w:rPr>
            </w:pPr>
            <w:r>
              <w:rPr>
                <w:rFonts w:cs="Calibri"/>
                <w:spacing w:val="-2"/>
                <w:lang w:val="ro-RO"/>
              </w:rPr>
              <w:t>3</w:t>
            </w:r>
            <w:r w:rsidR="00C104BC" w:rsidRPr="0043663A">
              <w:rPr>
                <w:rFonts w:cs="Calibri"/>
                <w:spacing w:val="-2"/>
                <w:lang w:val="ro-RO"/>
              </w:rPr>
              <w:t xml:space="preserve"> autobuze </w:t>
            </w:r>
          </w:p>
          <w:p w:rsidR="00C104BC" w:rsidRPr="0043663A" w:rsidRDefault="00A838BC" w:rsidP="00DE331C">
            <w:pPr>
              <w:spacing w:after="0" w:line="240" w:lineRule="auto"/>
              <w:jc w:val="center"/>
              <w:rPr>
                <w:rFonts w:cs="Calibri"/>
                <w:spacing w:val="-2"/>
                <w:lang w:val="ro-RO"/>
              </w:rPr>
            </w:pPr>
            <w:r>
              <w:rPr>
                <w:rFonts w:cs="Calibri"/>
                <w:spacing w:val="-2"/>
                <w:lang w:val="ro-RO"/>
              </w:rPr>
              <w:t>(15</w:t>
            </w:r>
            <w:r w:rsidR="00C104BC" w:rsidRPr="0043663A">
              <w:rPr>
                <w:rFonts w:cs="Calibri"/>
                <w:spacing w:val="-2"/>
                <w:lang w:val="ro-RO"/>
              </w:rPr>
              <w:t>0 studenti)</w:t>
            </w:r>
          </w:p>
        </w:tc>
        <w:tc>
          <w:tcPr>
            <w:tcW w:w="1710" w:type="dxa"/>
            <w:tcBorders>
              <w:top w:val="single" w:sz="4" w:space="0" w:color="auto"/>
              <w:left w:val="single" w:sz="4" w:space="0" w:color="auto"/>
              <w:bottom w:val="single" w:sz="4" w:space="0" w:color="auto"/>
              <w:right w:val="single" w:sz="4" w:space="0" w:color="auto"/>
            </w:tcBorders>
          </w:tcPr>
          <w:p w:rsidR="00C104BC" w:rsidRPr="0043663A" w:rsidRDefault="00A838BC" w:rsidP="00DE331C">
            <w:pPr>
              <w:spacing w:after="0" w:line="240" w:lineRule="auto"/>
              <w:jc w:val="center"/>
              <w:rPr>
                <w:rFonts w:cs="Calibri"/>
                <w:spacing w:val="-2"/>
                <w:lang w:val="ro-RO"/>
              </w:rPr>
            </w:pPr>
            <w:r>
              <w:rPr>
                <w:rFonts w:cs="Calibri"/>
                <w:spacing w:val="-2"/>
                <w:lang w:val="ro-RO"/>
              </w:rPr>
              <w:t>5366</w:t>
            </w:r>
          </w:p>
        </w:tc>
        <w:tc>
          <w:tcPr>
            <w:tcW w:w="1530" w:type="dxa"/>
            <w:tcBorders>
              <w:top w:val="single" w:sz="4" w:space="0" w:color="auto"/>
              <w:left w:val="single" w:sz="4" w:space="0" w:color="auto"/>
              <w:bottom w:val="single" w:sz="4" w:space="0" w:color="auto"/>
              <w:right w:val="single" w:sz="4" w:space="0" w:color="auto"/>
            </w:tcBorders>
          </w:tcPr>
          <w:p w:rsidR="00C104BC" w:rsidRPr="0043663A" w:rsidRDefault="00C104BC" w:rsidP="00A838BC">
            <w:pPr>
              <w:spacing w:after="0" w:line="240" w:lineRule="auto"/>
              <w:jc w:val="center"/>
              <w:rPr>
                <w:rFonts w:cs="Calibri"/>
                <w:spacing w:val="-2"/>
                <w:lang w:val="ro-RO"/>
              </w:rPr>
            </w:pPr>
            <w:r>
              <w:rPr>
                <w:rFonts w:cs="Calibri"/>
                <w:spacing w:val="-2"/>
                <w:lang w:val="ro-RO"/>
              </w:rPr>
              <w:t>6</w:t>
            </w:r>
            <w:r w:rsidR="00A838BC">
              <w:rPr>
                <w:rFonts w:cs="Calibri"/>
                <w:spacing w:val="-2"/>
                <w:lang w:val="ro-RO"/>
              </w:rPr>
              <w:t>385.54</w:t>
            </w:r>
          </w:p>
        </w:tc>
      </w:tr>
    </w:tbl>
    <w:p w:rsidR="00C104BC" w:rsidRDefault="00C104BC" w:rsidP="005F2203">
      <w:pPr>
        <w:tabs>
          <w:tab w:val="left" w:pos="1245"/>
        </w:tabs>
        <w:spacing w:after="0" w:line="240" w:lineRule="auto"/>
        <w:jc w:val="both"/>
        <w:rPr>
          <w:rFonts w:cstheme="minorHAnsi"/>
          <w:i/>
          <w:lang w:val="ro-RO"/>
        </w:rPr>
      </w:pPr>
    </w:p>
    <w:p w:rsidR="00CF2776" w:rsidRPr="00A52C69" w:rsidRDefault="00CF2776" w:rsidP="00CF2776">
      <w:pPr>
        <w:spacing w:after="0" w:line="240" w:lineRule="auto"/>
        <w:ind w:left="540" w:hanging="540"/>
        <w:jc w:val="both"/>
        <w:rPr>
          <w:rFonts w:cstheme="minorHAnsi"/>
          <w:lang w:val="ro-RO"/>
        </w:rPr>
      </w:pPr>
      <w:r w:rsidRPr="00A52C69">
        <w:rPr>
          <w:rFonts w:cstheme="minorHAnsi"/>
          <w:lang w:val="ro-RO"/>
        </w:rPr>
        <w:t>2.</w:t>
      </w:r>
      <w:r w:rsidRPr="00A52C69">
        <w:rPr>
          <w:rFonts w:cstheme="minorHAnsi"/>
          <w:lang w:val="ro-RO"/>
        </w:rPr>
        <w:tab/>
      </w:r>
      <w:r w:rsidRPr="008204A1">
        <w:rPr>
          <w:rFonts w:cstheme="minorHAnsi"/>
          <w:lang w:val="ro-RO"/>
        </w:rPr>
        <w:t xml:space="preserve">Ofertanţii pot depune o singură ofertă, pentru </w:t>
      </w:r>
      <w:r w:rsidR="008204A1">
        <w:rPr>
          <w:rFonts w:cstheme="minorHAnsi"/>
          <w:lang w:val="ro-RO"/>
        </w:rPr>
        <w:t>serviciile solicitate</w:t>
      </w:r>
      <w:r w:rsidRPr="008204A1">
        <w:rPr>
          <w:rFonts w:cstheme="minorHAnsi"/>
          <w:lang w:val="ro-RO"/>
        </w:rPr>
        <w:t>.</w:t>
      </w:r>
      <w:r w:rsidRPr="005F2203">
        <w:rPr>
          <w:rFonts w:cstheme="minorHAnsi"/>
          <w:lang w:val="ro-RO"/>
        </w:rPr>
        <w:t xml:space="preserve"> </w:t>
      </w:r>
    </w:p>
    <w:p w:rsidR="00CF2776" w:rsidRPr="00A52C69" w:rsidRDefault="00CF2776" w:rsidP="00CF2776">
      <w:pPr>
        <w:spacing w:after="0" w:line="240" w:lineRule="auto"/>
        <w:jc w:val="both"/>
        <w:rPr>
          <w:rFonts w:cstheme="minorHAnsi"/>
          <w:lang w:val="ro-RO"/>
        </w:rPr>
      </w:pPr>
    </w:p>
    <w:p w:rsidR="00CF2776" w:rsidRPr="00A52C69" w:rsidRDefault="00CF2776" w:rsidP="00412C83">
      <w:pPr>
        <w:spacing w:after="0" w:line="240" w:lineRule="auto"/>
        <w:ind w:left="540" w:hanging="540"/>
        <w:jc w:val="both"/>
        <w:rPr>
          <w:rFonts w:cstheme="minorHAnsi"/>
          <w:lang w:val="ro-RO"/>
        </w:rPr>
      </w:pPr>
      <w:r w:rsidRPr="00A52C69">
        <w:rPr>
          <w:rFonts w:cstheme="minorHAnsi"/>
          <w:lang w:val="ro-RO"/>
        </w:rPr>
        <w:t>3.</w:t>
      </w:r>
      <w:r w:rsidRPr="00A52C69">
        <w:rPr>
          <w:rFonts w:cstheme="minorHAnsi"/>
          <w:lang w:val="ro-RO"/>
        </w:rPr>
        <w:tab/>
        <w:t>Oferta dumneavoastră, în formatul indicat în Anexă, va fi depusă în conformitate cu termenii şi condiţiile de livrare precizate și va fi trimisă la:</w:t>
      </w:r>
    </w:p>
    <w:p w:rsidR="00412C83" w:rsidRPr="007831CA" w:rsidRDefault="00412C83" w:rsidP="00412C83">
      <w:pPr>
        <w:spacing w:after="0"/>
        <w:ind w:firstLine="540"/>
        <w:jc w:val="both"/>
        <w:rPr>
          <w:rFonts w:cstheme="minorHAnsi"/>
        </w:rPr>
      </w:pPr>
      <w:r w:rsidRPr="007831CA">
        <w:rPr>
          <w:rFonts w:cstheme="minorHAnsi"/>
          <w:lang w:val="ro-RO"/>
        </w:rPr>
        <w:t>Adresa:</w:t>
      </w:r>
      <w:r w:rsidRPr="0030722D">
        <w:rPr>
          <w:rFonts w:ascii="Arial" w:eastAsia="Times New Roman" w:hAnsi="Arial" w:cs="Arial"/>
          <w:sz w:val="20"/>
          <w:szCs w:val="20"/>
        </w:rPr>
        <w:t xml:space="preserve"> </w:t>
      </w:r>
      <w:r w:rsidR="005F2203">
        <w:rPr>
          <w:rFonts w:cstheme="minorHAnsi"/>
        </w:rPr>
        <w:t>B-</w:t>
      </w:r>
      <w:proofErr w:type="spellStart"/>
      <w:r w:rsidR="005F2203">
        <w:rPr>
          <w:rFonts w:cstheme="minorHAnsi"/>
        </w:rPr>
        <w:t>dul</w:t>
      </w:r>
      <w:proofErr w:type="spellEnd"/>
      <w:r w:rsidR="005F2203">
        <w:rPr>
          <w:rFonts w:cstheme="minorHAnsi"/>
        </w:rPr>
        <w:t xml:space="preserve"> </w:t>
      </w:r>
      <w:proofErr w:type="spellStart"/>
      <w:r w:rsidR="005F2203">
        <w:rPr>
          <w:rFonts w:cstheme="minorHAnsi"/>
        </w:rPr>
        <w:t>Eroilor</w:t>
      </w:r>
      <w:proofErr w:type="spellEnd"/>
      <w:r w:rsidR="005F2203">
        <w:rPr>
          <w:rFonts w:cstheme="minorHAnsi"/>
        </w:rPr>
        <w:t xml:space="preserve"> nr.29, </w:t>
      </w:r>
      <w:proofErr w:type="spellStart"/>
      <w:r w:rsidR="005F2203">
        <w:rPr>
          <w:rFonts w:cstheme="minorHAnsi"/>
        </w:rPr>
        <w:t>cladirea</w:t>
      </w:r>
      <w:proofErr w:type="spellEnd"/>
      <w:r w:rsidR="005F2203">
        <w:rPr>
          <w:rFonts w:cstheme="minorHAnsi"/>
        </w:rPr>
        <w:t xml:space="preserve"> </w:t>
      </w:r>
      <w:proofErr w:type="spellStart"/>
      <w:r w:rsidR="005F2203">
        <w:rPr>
          <w:rFonts w:cstheme="minorHAnsi"/>
        </w:rPr>
        <w:t>Rectorat</w:t>
      </w:r>
      <w:proofErr w:type="spellEnd"/>
      <w:r w:rsidR="005F2203">
        <w:rPr>
          <w:rFonts w:cstheme="minorHAnsi"/>
        </w:rPr>
        <w:t xml:space="preserve">, </w:t>
      </w:r>
      <w:proofErr w:type="spellStart"/>
      <w:r w:rsidR="005F2203">
        <w:rPr>
          <w:rFonts w:cstheme="minorHAnsi"/>
        </w:rPr>
        <w:t>Registratura</w:t>
      </w:r>
      <w:proofErr w:type="spellEnd"/>
      <w:r>
        <w:rPr>
          <w:rFonts w:cstheme="minorHAnsi"/>
        </w:rPr>
        <w:t xml:space="preserve">, </w:t>
      </w:r>
      <w:proofErr w:type="spellStart"/>
      <w:r>
        <w:rPr>
          <w:rFonts w:cstheme="minorHAnsi"/>
        </w:rPr>
        <w:t>Brașov</w:t>
      </w:r>
      <w:proofErr w:type="spellEnd"/>
      <w:r>
        <w:rPr>
          <w:rFonts w:cstheme="minorHAnsi"/>
        </w:rPr>
        <w:t xml:space="preserve">, </w:t>
      </w:r>
      <w:proofErr w:type="spellStart"/>
      <w:r>
        <w:rPr>
          <w:rFonts w:cstheme="minorHAnsi"/>
        </w:rPr>
        <w:t>România</w:t>
      </w:r>
      <w:proofErr w:type="spellEnd"/>
    </w:p>
    <w:p w:rsidR="00412C83" w:rsidRPr="007831CA" w:rsidRDefault="00412C83" w:rsidP="00412C83">
      <w:pPr>
        <w:spacing w:after="0"/>
        <w:ind w:firstLine="540"/>
        <w:jc w:val="both"/>
        <w:rPr>
          <w:rFonts w:cstheme="minorHAnsi"/>
        </w:rPr>
      </w:pPr>
      <w:r w:rsidRPr="007831CA">
        <w:rPr>
          <w:rFonts w:cstheme="minorHAnsi"/>
          <w:lang w:val="ro-RO"/>
        </w:rPr>
        <w:t>Telefon/Fax:</w:t>
      </w:r>
      <w:r w:rsidRPr="0030722D">
        <w:rPr>
          <w:rFonts w:ascii="Arial" w:hAnsi="Arial" w:cs="Arial"/>
          <w:sz w:val="15"/>
          <w:szCs w:val="15"/>
        </w:rPr>
        <w:t xml:space="preserve"> </w:t>
      </w:r>
      <w:r w:rsidRPr="0030722D">
        <w:rPr>
          <w:rFonts w:cstheme="minorHAnsi"/>
        </w:rPr>
        <w:t xml:space="preserve">+40 268 </w:t>
      </w:r>
      <w:r w:rsidR="005F2203">
        <w:rPr>
          <w:rFonts w:cstheme="minorHAnsi"/>
        </w:rPr>
        <w:t>414900</w:t>
      </w:r>
    </w:p>
    <w:p w:rsidR="00412C83" w:rsidRDefault="00412C83" w:rsidP="00412C83">
      <w:pPr>
        <w:spacing w:after="0" w:line="240" w:lineRule="auto"/>
        <w:ind w:firstLine="540"/>
        <w:jc w:val="both"/>
        <w:rPr>
          <w:rFonts w:cstheme="minorHAnsi"/>
        </w:rPr>
      </w:pPr>
      <w:r w:rsidRPr="007831CA">
        <w:rPr>
          <w:rFonts w:cstheme="minorHAnsi"/>
          <w:lang w:val="ro-RO"/>
        </w:rPr>
        <w:t>E-mail:</w:t>
      </w:r>
      <w:r w:rsidRPr="0030722D">
        <w:rPr>
          <w:rFonts w:ascii="Arial" w:hAnsi="Arial" w:cs="Arial"/>
          <w:sz w:val="15"/>
          <w:szCs w:val="15"/>
        </w:rPr>
        <w:t xml:space="preserve"> </w:t>
      </w:r>
      <w:hyperlink r:id="rId7" w:history="1">
        <w:r w:rsidR="005F2203" w:rsidRPr="002E39B6">
          <w:rPr>
            <w:rStyle w:val="Hyperlink"/>
            <w:rFonts w:cstheme="minorHAnsi"/>
          </w:rPr>
          <w:t>tehnic@unitbv.ro</w:t>
        </w:r>
      </w:hyperlink>
    </w:p>
    <w:p w:rsidR="00CF2776" w:rsidRPr="00A52C69" w:rsidRDefault="00412C83" w:rsidP="00412C83">
      <w:pPr>
        <w:spacing w:after="0" w:line="240" w:lineRule="auto"/>
        <w:ind w:firstLine="540"/>
        <w:jc w:val="both"/>
        <w:rPr>
          <w:rFonts w:cstheme="minorHAnsi"/>
          <w:lang w:val="ro-RO"/>
        </w:rPr>
      </w:pPr>
      <w:r w:rsidRPr="007831CA">
        <w:rPr>
          <w:rFonts w:cstheme="minorHAnsi"/>
          <w:lang w:val="ro-RO"/>
        </w:rPr>
        <w:t xml:space="preserve">Persoană de contact: </w:t>
      </w:r>
      <w:r w:rsidR="00EB4BED">
        <w:rPr>
          <w:rFonts w:cstheme="minorHAnsi"/>
          <w:lang w:val="ro-RO"/>
        </w:rPr>
        <w:t xml:space="preserve">Dogar Livu Doru </w:t>
      </w:r>
    </w:p>
    <w:p w:rsidR="00CF2776" w:rsidRPr="00A52C69" w:rsidRDefault="00CF2776" w:rsidP="00412C83">
      <w:pPr>
        <w:spacing w:after="0" w:line="240" w:lineRule="auto"/>
        <w:jc w:val="both"/>
        <w:rPr>
          <w:rFonts w:cstheme="minorHAnsi"/>
          <w:lang w:val="ro-RO"/>
        </w:rPr>
      </w:pPr>
    </w:p>
    <w:p w:rsidR="00CF2776" w:rsidRPr="00F8590F" w:rsidRDefault="00CF2776" w:rsidP="00CF2776">
      <w:pPr>
        <w:spacing w:after="0" w:line="240" w:lineRule="auto"/>
        <w:ind w:left="540" w:hanging="540"/>
        <w:jc w:val="both"/>
        <w:rPr>
          <w:rFonts w:cstheme="minorHAnsi"/>
          <w:lang w:val="ro-RO"/>
        </w:rPr>
      </w:pPr>
      <w:r w:rsidRPr="00A52C69">
        <w:rPr>
          <w:rFonts w:cstheme="minorHAnsi"/>
          <w:lang w:val="ro-RO"/>
        </w:rPr>
        <w:t>4.</w:t>
      </w:r>
      <w:r w:rsidRPr="00A52C69">
        <w:rPr>
          <w:rFonts w:cstheme="minorHAnsi"/>
          <w:lang w:val="ro-RO"/>
        </w:rPr>
        <w:tab/>
        <w:t>Se acceptă oferte transmise în original, prin E-mail sau fax</w:t>
      </w:r>
      <w:r w:rsidRPr="00F8590F">
        <w:rPr>
          <w:rFonts w:cstheme="minorHAnsi"/>
          <w:lang w:val="ro-RO"/>
        </w:rPr>
        <w:t xml:space="preserve">. </w:t>
      </w:r>
    </w:p>
    <w:p w:rsidR="00CF2776" w:rsidRPr="00A52C69" w:rsidRDefault="00CF2776" w:rsidP="00CF2776">
      <w:pPr>
        <w:spacing w:after="0" w:line="240" w:lineRule="auto"/>
        <w:ind w:left="540" w:hanging="540"/>
        <w:rPr>
          <w:rFonts w:cstheme="minorHAnsi"/>
          <w:lang w:val="ro-RO"/>
        </w:rPr>
      </w:pPr>
    </w:p>
    <w:p w:rsidR="00CF2776" w:rsidRPr="00A52C69" w:rsidRDefault="00CF2776" w:rsidP="00CF2776">
      <w:pPr>
        <w:spacing w:after="0" w:line="240" w:lineRule="auto"/>
        <w:ind w:left="540" w:hanging="540"/>
        <w:jc w:val="both"/>
        <w:rPr>
          <w:rFonts w:cstheme="minorHAnsi"/>
          <w:color w:val="000000"/>
          <w:lang w:val="ro-RO"/>
        </w:rPr>
      </w:pPr>
      <w:r w:rsidRPr="00A52C69">
        <w:rPr>
          <w:rFonts w:cstheme="minorHAnsi"/>
          <w:lang w:val="ro-RO"/>
        </w:rPr>
        <w:t>5.</w:t>
      </w:r>
      <w:r w:rsidRPr="00A52C69">
        <w:rPr>
          <w:rFonts w:cstheme="minorHAnsi"/>
          <w:lang w:val="ro-RO"/>
        </w:rPr>
        <w:tab/>
        <w:t xml:space="preserve">Data limită pentru primirea ofertelor de către Beneficiar la adresa menţionată la alineatul 3 este: </w:t>
      </w:r>
      <w:r w:rsidR="00203CAE">
        <w:rPr>
          <w:rFonts w:cstheme="minorHAnsi"/>
          <w:b/>
          <w:lang w:val="ro-RO"/>
        </w:rPr>
        <w:t>0</w:t>
      </w:r>
      <w:r w:rsidR="00C104BC" w:rsidRPr="00A838BC">
        <w:rPr>
          <w:rFonts w:cstheme="minorHAnsi"/>
          <w:b/>
          <w:lang w:val="ro-RO"/>
        </w:rPr>
        <w:t>1</w:t>
      </w:r>
      <w:r w:rsidR="008204A1">
        <w:rPr>
          <w:rFonts w:cstheme="minorHAnsi"/>
          <w:b/>
          <w:lang w:val="ro-RO"/>
        </w:rPr>
        <w:t>.</w:t>
      </w:r>
      <w:r w:rsidR="00A838BC">
        <w:rPr>
          <w:rFonts w:cstheme="minorHAnsi"/>
          <w:b/>
          <w:lang w:val="ro-RO"/>
        </w:rPr>
        <w:t>1</w:t>
      </w:r>
      <w:r w:rsidR="008204A1">
        <w:rPr>
          <w:rFonts w:cstheme="minorHAnsi"/>
          <w:b/>
          <w:lang w:val="ro-RO"/>
        </w:rPr>
        <w:t>0</w:t>
      </w:r>
      <w:r w:rsidR="003B4A77">
        <w:rPr>
          <w:rFonts w:cstheme="minorHAnsi"/>
          <w:b/>
          <w:lang w:val="ro-RO"/>
        </w:rPr>
        <w:t>.201</w:t>
      </w:r>
      <w:r w:rsidR="00FE779E">
        <w:rPr>
          <w:rFonts w:cstheme="minorHAnsi"/>
          <w:b/>
          <w:lang w:val="ro-RO"/>
        </w:rPr>
        <w:t>9</w:t>
      </w:r>
      <w:r w:rsidRPr="008A2314">
        <w:rPr>
          <w:rFonts w:cstheme="minorHAnsi"/>
          <w:b/>
          <w:lang w:val="ro-RO"/>
        </w:rPr>
        <w:t xml:space="preserve">, ora </w:t>
      </w:r>
      <w:r w:rsidR="00F8590F" w:rsidRPr="008A2314">
        <w:rPr>
          <w:rFonts w:cstheme="minorHAnsi"/>
          <w:b/>
          <w:lang w:val="ro-RO"/>
        </w:rPr>
        <w:t>1</w:t>
      </w:r>
      <w:r w:rsidR="00C104BC">
        <w:rPr>
          <w:rFonts w:cstheme="minorHAnsi"/>
          <w:b/>
          <w:lang w:val="ro-RO"/>
        </w:rPr>
        <w:t>2</w:t>
      </w:r>
      <w:r w:rsidR="00F8590F" w:rsidRPr="008A2314">
        <w:rPr>
          <w:rFonts w:cstheme="minorHAnsi"/>
          <w:b/>
          <w:lang w:val="ro-RO"/>
        </w:rPr>
        <w:t>:00</w:t>
      </w:r>
      <w:r w:rsidRPr="00A52C69">
        <w:rPr>
          <w:rFonts w:cstheme="minorHAnsi"/>
          <w:lang w:val="ro-RO"/>
        </w:rPr>
        <w:t xml:space="preserve">. </w:t>
      </w:r>
      <w:r w:rsidRPr="00A52C69">
        <w:rPr>
          <w:rFonts w:cstheme="minorHAnsi"/>
          <w:color w:val="000000"/>
          <w:lang w:val="ro-RO"/>
        </w:rPr>
        <w:t xml:space="preserve">Orice ofertă primită după termenul limită menționat va fi respinsă. </w:t>
      </w:r>
    </w:p>
    <w:p w:rsidR="00CF2776" w:rsidRPr="00A52C69" w:rsidRDefault="00CF2776" w:rsidP="00CF2776">
      <w:pPr>
        <w:spacing w:after="0" w:line="240" w:lineRule="auto"/>
        <w:ind w:left="540" w:hanging="540"/>
        <w:rPr>
          <w:rFonts w:cstheme="minorHAnsi"/>
          <w:lang w:val="ro-RO"/>
        </w:rPr>
      </w:pPr>
    </w:p>
    <w:p w:rsidR="00CF2776" w:rsidRPr="00A52C69" w:rsidRDefault="00CF2776" w:rsidP="00CF2776">
      <w:pPr>
        <w:spacing w:after="0" w:line="240" w:lineRule="auto"/>
        <w:ind w:left="540" w:hanging="540"/>
        <w:jc w:val="both"/>
        <w:rPr>
          <w:rFonts w:cstheme="minorHAnsi"/>
          <w:lang w:val="ro-RO"/>
        </w:rPr>
      </w:pPr>
      <w:r w:rsidRPr="00A52C69">
        <w:rPr>
          <w:rFonts w:cstheme="minorHAnsi"/>
          <w:lang w:val="ro-RO"/>
        </w:rPr>
        <w:t xml:space="preserve">6. </w:t>
      </w:r>
      <w:r w:rsidRPr="00A52C69">
        <w:rPr>
          <w:rFonts w:cstheme="minorHAnsi"/>
          <w:lang w:val="ro-RO"/>
        </w:rPr>
        <w:tab/>
      </w:r>
      <w:r w:rsidRPr="00A52C69">
        <w:rPr>
          <w:rFonts w:cstheme="minorHAnsi"/>
          <w:u w:val="single"/>
          <w:lang w:val="ro-RO"/>
        </w:rPr>
        <w:t>Preţul ofertat</w:t>
      </w:r>
      <w:r w:rsidRPr="00A52C69">
        <w:rPr>
          <w:rFonts w:cstheme="minorHAnsi"/>
          <w:lang w:val="ro-RO"/>
        </w:rPr>
        <w:t xml:space="preserve">. Preţul total trebuie să includă preţul </w:t>
      </w:r>
      <w:r w:rsidR="008204A1">
        <w:rPr>
          <w:rFonts w:cstheme="minorHAnsi"/>
          <w:lang w:val="ro-RO"/>
        </w:rPr>
        <w:t xml:space="preserve">serviciilor de </w:t>
      </w:r>
      <w:r w:rsidR="00A838BC">
        <w:rPr>
          <w:rFonts w:cstheme="minorHAnsi"/>
          <w:lang w:val="ro-RO"/>
        </w:rPr>
        <w:t>transport</w:t>
      </w:r>
      <w:r w:rsidRPr="00A52C69">
        <w:rPr>
          <w:rFonts w:cstheme="minorHAnsi"/>
          <w:lang w:val="ro-RO"/>
        </w:rPr>
        <w:t xml:space="preserve"> şi orice alte costuri necesare </w:t>
      </w:r>
      <w:r w:rsidR="008204A1">
        <w:rPr>
          <w:rFonts w:cstheme="minorHAnsi"/>
          <w:lang w:val="ro-RO"/>
        </w:rPr>
        <w:t>prestarii serviciilor in bune conditii</w:t>
      </w:r>
      <w:r w:rsidRPr="00A52C69">
        <w:rPr>
          <w:rFonts w:cstheme="minorHAnsi"/>
          <w:lang w:val="ro-RO"/>
        </w:rPr>
        <w:t>. Oferta va fi exprimată în Lei, iar TVA va fi indicat separat.</w:t>
      </w:r>
    </w:p>
    <w:p w:rsidR="00CF2776" w:rsidRPr="00A52C69" w:rsidRDefault="00CF2776" w:rsidP="00CF2776">
      <w:pPr>
        <w:spacing w:after="0" w:line="240" w:lineRule="auto"/>
        <w:ind w:left="540" w:hanging="540"/>
        <w:jc w:val="both"/>
        <w:rPr>
          <w:rFonts w:cstheme="minorHAnsi"/>
          <w:lang w:val="ro-RO"/>
        </w:rPr>
      </w:pPr>
    </w:p>
    <w:p w:rsidR="00CF2776" w:rsidRPr="00A52C69" w:rsidRDefault="00CF2776" w:rsidP="00CF2776">
      <w:pPr>
        <w:spacing w:after="0" w:line="240" w:lineRule="auto"/>
        <w:ind w:left="540" w:hanging="540"/>
        <w:jc w:val="both"/>
        <w:rPr>
          <w:rFonts w:cstheme="minorHAnsi"/>
          <w:lang w:val="ro-RO"/>
        </w:rPr>
      </w:pPr>
      <w:r w:rsidRPr="00A52C69">
        <w:rPr>
          <w:rFonts w:cstheme="minorHAnsi"/>
          <w:lang w:val="ro-RO"/>
        </w:rPr>
        <w:t>7.</w:t>
      </w:r>
      <w:r w:rsidRPr="00A52C69">
        <w:rPr>
          <w:rFonts w:cstheme="minorHAnsi"/>
          <w:lang w:val="ro-RO"/>
        </w:rPr>
        <w:tab/>
      </w:r>
      <w:r w:rsidRPr="00A52C69">
        <w:rPr>
          <w:rFonts w:cstheme="minorHAnsi"/>
          <w:u w:val="single"/>
          <w:lang w:val="ro-RO"/>
        </w:rPr>
        <w:t>Valabilitatea ofertei:</w:t>
      </w:r>
      <w:r w:rsidRPr="00A52C69">
        <w:rPr>
          <w:rFonts w:cstheme="minorHAnsi"/>
          <w:lang w:val="ro-RO"/>
        </w:rPr>
        <w:t xml:space="preserve"> Oferta dumneavoastră trebuie să fie valabilă cel puțin 30 zile de la data limită pentru depunerea ofertelor menţionată la alin. 5 de mai sus.</w:t>
      </w:r>
    </w:p>
    <w:p w:rsidR="00CF2776" w:rsidRPr="00A52C69" w:rsidRDefault="00CF2776" w:rsidP="00CF2776">
      <w:pPr>
        <w:spacing w:after="0" w:line="240" w:lineRule="auto"/>
        <w:ind w:left="540" w:hanging="540"/>
        <w:jc w:val="both"/>
        <w:rPr>
          <w:rFonts w:cstheme="minorHAnsi"/>
          <w:lang w:val="ro-RO"/>
        </w:rPr>
      </w:pPr>
    </w:p>
    <w:p w:rsidR="00CF2776" w:rsidRPr="00A52C69" w:rsidRDefault="00CF2776" w:rsidP="00CF2776">
      <w:pPr>
        <w:spacing w:after="0" w:line="240" w:lineRule="auto"/>
        <w:ind w:left="540" w:hanging="540"/>
        <w:jc w:val="both"/>
        <w:rPr>
          <w:rFonts w:cstheme="minorHAnsi"/>
          <w:szCs w:val="24"/>
          <w:lang w:val="ro-RO"/>
        </w:rPr>
      </w:pPr>
      <w:r w:rsidRPr="00A52C69">
        <w:rPr>
          <w:rFonts w:cstheme="minorHAnsi"/>
          <w:lang w:val="ro-RO"/>
        </w:rPr>
        <w:t>8.</w:t>
      </w:r>
      <w:r w:rsidRPr="00A52C69">
        <w:rPr>
          <w:rFonts w:cstheme="minorHAnsi"/>
          <w:lang w:val="ro-RO"/>
        </w:rPr>
        <w:tab/>
      </w:r>
      <w:r w:rsidRPr="00A52C69">
        <w:rPr>
          <w:rFonts w:cstheme="minorHAnsi"/>
          <w:u w:val="single"/>
          <w:lang w:val="ro-RO"/>
        </w:rPr>
        <w:t>Calificarea ofertantului</w:t>
      </w:r>
      <w:r w:rsidRPr="00A52C69">
        <w:rPr>
          <w:rFonts w:cstheme="minorHAnsi"/>
          <w:szCs w:val="24"/>
          <w:lang w:val="ro-RO"/>
        </w:rPr>
        <w:t xml:space="preserve"> Oferta dvs. trebuie să fie însoțită de o copie a certificatului </w:t>
      </w:r>
      <w:r w:rsidR="00BA573B">
        <w:rPr>
          <w:rFonts w:cstheme="minorHAnsi"/>
          <w:szCs w:val="24"/>
          <w:lang w:val="ro-RO"/>
        </w:rPr>
        <w:t xml:space="preserve">constatator </w:t>
      </w:r>
      <w:r w:rsidRPr="00A52C69">
        <w:rPr>
          <w:rFonts w:cstheme="minorHAnsi"/>
          <w:szCs w:val="24"/>
          <w:lang w:val="ro-RO"/>
        </w:rPr>
        <w:t xml:space="preserve">eliberat de Oficiul Registrului Comerțului din care să rezulte numele complet, sediul, persoanele </w:t>
      </w:r>
      <w:r w:rsidRPr="00A52C69">
        <w:rPr>
          <w:rFonts w:cstheme="minorHAnsi"/>
          <w:szCs w:val="24"/>
          <w:lang w:val="ro-RO"/>
        </w:rPr>
        <w:lastRenderedPageBreak/>
        <w:t xml:space="preserve">autorizate/ administratorii și domeniul de activitate ce trebuie să includă și </w:t>
      </w:r>
      <w:r w:rsidR="008204A1">
        <w:rPr>
          <w:rFonts w:cstheme="minorHAnsi"/>
          <w:szCs w:val="24"/>
          <w:lang w:val="ro-RO"/>
        </w:rPr>
        <w:t>prestarea serviciilor</w:t>
      </w:r>
      <w:r w:rsidRPr="00A52C69">
        <w:rPr>
          <w:rFonts w:cstheme="minorHAnsi"/>
          <w:szCs w:val="24"/>
          <w:lang w:val="ro-RO"/>
        </w:rPr>
        <w:t xml:space="preserve"> care fac obiectul prezentei proceduri de achiziție.</w:t>
      </w:r>
    </w:p>
    <w:p w:rsidR="00CF2776" w:rsidRPr="00A52C69" w:rsidRDefault="00CF2776" w:rsidP="00CF2776">
      <w:pPr>
        <w:spacing w:after="0" w:line="240" w:lineRule="auto"/>
        <w:ind w:left="540" w:hanging="540"/>
        <w:jc w:val="both"/>
        <w:rPr>
          <w:rFonts w:cstheme="minorHAnsi"/>
          <w:szCs w:val="24"/>
          <w:lang w:val="ro-RO"/>
        </w:rPr>
      </w:pPr>
    </w:p>
    <w:p w:rsidR="00CF2776" w:rsidRDefault="00CF2776" w:rsidP="00CF2776">
      <w:pPr>
        <w:spacing w:after="0" w:line="240" w:lineRule="auto"/>
        <w:ind w:left="540" w:hanging="540"/>
        <w:jc w:val="both"/>
        <w:rPr>
          <w:rFonts w:cstheme="minorHAnsi"/>
          <w:lang w:val="ro-RO"/>
        </w:rPr>
      </w:pPr>
      <w:r w:rsidRPr="00A52C69">
        <w:rPr>
          <w:rFonts w:cstheme="minorHAnsi"/>
          <w:szCs w:val="24"/>
          <w:lang w:val="ro-RO"/>
        </w:rPr>
        <w:t xml:space="preserve">9.     </w:t>
      </w:r>
      <w:r w:rsidRPr="00A52C69">
        <w:rPr>
          <w:rFonts w:cstheme="minorHAnsi"/>
          <w:u w:val="single"/>
          <w:lang w:val="ro-RO"/>
        </w:rPr>
        <w:t>Evaluarea şi acordarea contractului</w:t>
      </w:r>
      <w:r w:rsidRPr="00A52C69">
        <w:rPr>
          <w:rFonts w:cstheme="minorHAnsi"/>
          <w:lang w:val="ro-RO"/>
        </w:rPr>
        <w:t xml:space="preserve">: Doar ofertele depuse de ofertanți calificați și care îndeplinesc cerințele tehnice vor fi evaluate prin compararea preţurilor. Contractul se va acorda firmei </w:t>
      </w:r>
      <w:r w:rsidRPr="00F8590F">
        <w:rPr>
          <w:rFonts w:cstheme="minorHAnsi"/>
          <w:lang w:val="ro-RO"/>
        </w:rPr>
        <w:t xml:space="preserve">care îndeplinește toate specificațiile tehnice solicitate </w:t>
      </w:r>
      <w:r w:rsidR="00F8590F">
        <w:rPr>
          <w:rFonts w:cstheme="minorHAnsi"/>
          <w:lang w:val="ro-RO"/>
        </w:rPr>
        <w:t xml:space="preserve">si </w:t>
      </w:r>
      <w:r w:rsidRPr="00F8590F">
        <w:rPr>
          <w:rFonts w:cstheme="minorHAnsi"/>
          <w:lang w:val="ro-RO"/>
        </w:rPr>
        <w:t>care oferă cel mai mic preţ total evaluat fără TVA</w:t>
      </w:r>
      <w:r w:rsidR="008204A1">
        <w:rPr>
          <w:rFonts w:cstheme="minorHAnsi"/>
          <w:lang w:val="ro-RO"/>
        </w:rPr>
        <w:t>.</w:t>
      </w:r>
    </w:p>
    <w:p w:rsidR="00F8590F" w:rsidRPr="00A52C69" w:rsidRDefault="00F8590F" w:rsidP="00CF2776">
      <w:pPr>
        <w:spacing w:after="0" w:line="240" w:lineRule="auto"/>
        <w:ind w:left="540" w:hanging="540"/>
        <w:jc w:val="both"/>
        <w:rPr>
          <w:rFonts w:cstheme="minorHAnsi"/>
          <w:lang w:val="ro-RO"/>
        </w:rPr>
      </w:pPr>
    </w:p>
    <w:p w:rsidR="00CF2776" w:rsidRPr="00A52C69" w:rsidRDefault="00CF2776" w:rsidP="00CF2776">
      <w:pPr>
        <w:spacing w:after="0" w:line="240" w:lineRule="auto"/>
        <w:ind w:left="540" w:hanging="540"/>
        <w:jc w:val="both"/>
        <w:rPr>
          <w:rFonts w:cstheme="minorHAnsi"/>
          <w:lang w:val="ro-RO"/>
        </w:rPr>
      </w:pPr>
      <w:r w:rsidRPr="00A52C69">
        <w:rPr>
          <w:rFonts w:cstheme="minorHAnsi"/>
          <w:lang w:val="ro-RO"/>
        </w:rPr>
        <w:t>10.</w:t>
      </w:r>
      <w:r w:rsidRPr="00A52C69">
        <w:rPr>
          <w:rFonts w:cstheme="minorHAnsi"/>
          <w:lang w:val="ro-RO"/>
        </w:rPr>
        <w:tab/>
        <w:t>Vă rugăm să confirmaţi în scris primirea prezentei Invitații de Participare şi să menţionaţi dacă urmează să depuneţi o ofertă sau nu.</w:t>
      </w:r>
    </w:p>
    <w:p w:rsidR="00412C83" w:rsidRDefault="00412C83" w:rsidP="00412C83">
      <w:pPr>
        <w:spacing w:after="0" w:line="240" w:lineRule="auto"/>
        <w:ind w:left="360" w:firstLine="360"/>
        <w:jc w:val="center"/>
        <w:rPr>
          <w:rFonts w:ascii="Calibri" w:eastAsia="Calibri" w:hAnsi="Calibri" w:cs="Calibri"/>
          <w:lang w:val="ro-RO"/>
        </w:rPr>
      </w:pPr>
    </w:p>
    <w:p w:rsidR="00412C83" w:rsidRDefault="00A7053C" w:rsidP="00412C83">
      <w:pPr>
        <w:spacing w:after="0" w:line="240" w:lineRule="auto"/>
        <w:ind w:left="360" w:firstLine="360"/>
        <w:jc w:val="center"/>
        <w:rPr>
          <w:rFonts w:ascii="Calibri" w:eastAsia="Calibri" w:hAnsi="Calibri" w:cs="Calibri"/>
          <w:lang w:val="ro-RO"/>
        </w:rPr>
      </w:pPr>
      <w:r>
        <w:rPr>
          <w:rFonts w:ascii="Calibri" w:eastAsia="Calibri" w:hAnsi="Calibri" w:cs="Calibri"/>
          <w:lang w:val="ro-RO"/>
        </w:rPr>
        <w:t>Dogar Liviu Doru</w:t>
      </w:r>
      <w:r w:rsidR="00412C83" w:rsidRPr="00C177C2">
        <w:rPr>
          <w:rFonts w:ascii="Calibri" w:eastAsia="Calibri" w:hAnsi="Calibri" w:cs="Calibri"/>
          <w:lang w:val="ro-RO"/>
        </w:rPr>
        <w:t xml:space="preserve">, </w:t>
      </w:r>
    </w:p>
    <w:p w:rsidR="00412C83" w:rsidRDefault="00412C83" w:rsidP="00412C83">
      <w:pPr>
        <w:spacing w:after="0" w:line="240" w:lineRule="auto"/>
        <w:ind w:left="360" w:firstLine="360"/>
        <w:jc w:val="center"/>
        <w:rPr>
          <w:rFonts w:ascii="Calibri" w:eastAsia="Calibri" w:hAnsi="Calibri" w:cs="Calibri"/>
          <w:lang w:val="ro-RO"/>
        </w:rPr>
      </w:pPr>
      <w:r>
        <w:rPr>
          <w:rFonts w:ascii="Calibri" w:eastAsia="Calibri" w:hAnsi="Calibri" w:cs="Calibri"/>
          <w:lang w:val="ro-RO"/>
        </w:rPr>
        <w:t>E</w:t>
      </w:r>
      <w:r w:rsidRPr="00C177C2">
        <w:rPr>
          <w:rFonts w:ascii="Calibri" w:eastAsia="Calibri" w:hAnsi="Calibri" w:cs="Calibri"/>
          <w:lang w:val="ro-RO"/>
        </w:rPr>
        <w:t>xpert achiziții</w:t>
      </w: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CF2776" w:rsidRPr="00A52C69" w:rsidRDefault="00CF2776" w:rsidP="00CF2776">
      <w:pPr>
        <w:pStyle w:val="Heading7"/>
        <w:rPr>
          <w:lang w:val="ro-RO"/>
        </w:rPr>
      </w:pPr>
      <w:r w:rsidRPr="00A52C69">
        <w:rPr>
          <w:lang w:val="ro-RO"/>
        </w:rPr>
        <w:lastRenderedPageBreak/>
        <w:t xml:space="preserve">Anexa   </w:t>
      </w:r>
    </w:p>
    <w:p w:rsidR="00CF2776" w:rsidRPr="00A52C69" w:rsidRDefault="00CF2776" w:rsidP="00CF2776">
      <w:pPr>
        <w:spacing w:after="0" w:line="240" w:lineRule="auto"/>
        <w:jc w:val="center"/>
        <w:rPr>
          <w:rFonts w:cstheme="minorHAnsi"/>
          <w:b/>
          <w:u w:val="single"/>
          <w:lang w:val="ro-RO"/>
        </w:rPr>
      </w:pPr>
      <w:r w:rsidRPr="00A52C69">
        <w:rPr>
          <w:rFonts w:cstheme="minorHAnsi"/>
          <w:b/>
          <w:u w:val="single"/>
          <w:lang w:val="ro-RO"/>
        </w:rPr>
        <w:t>Termeni şi Condiţii de Livrare*</w:t>
      </w:r>
      <w:r w:rsidRPr="00A52C69">
        <w:rPr>
          <w:rStyle w:val="FootnoteReference"/>
          <w:rFonts w:cstheme="minorHAnsi"/>
          <w:b/>
          <w:u w:val="single"/>
          <w:lang w:val="ro-RO"/>
        </w:rPr>
        <w:footnoteReference w:id="1"/>
      </w:r>
    </w:p>
    <w:p w:rsidR="00CF2776" w:rsidRPr="00A7053C" w:rsidRDefault="00412C83" w:rsidP="008204A1">
      <w:pPr>
        <w:tabs>
          <w:tab w:val="left" w:pos="1245"/>
        </w:tabs>
        <w:spacing w:after="0" w:line="240" w:lineRule="auto"/>
        <w:jc w:val="center"/>
        <w:rPr>
          <w:rFonts w:cstheme="minorHAnsi"/>
          <w:color w:val="3366FF"/>
          <w:lang w:val="ro-RO"/>
        </w:rPr>
      </w:pPr>
      <w:r w:rsidRPr="00A7053C">
        <w:rPr>
          <w:rFonts w:cstheme="minorHAnsi"/>
          <w:lang w:val="ro-RO"/>
        </w:rPr>
        <w:t xml:space="preserve">Achiziția de </w:t>
      </w:r>
      <w:r w:rsidR="008204A1">
        <w:rPr>
          <w:rFonts w:cstheme="minorHAnsi"/>
          <w:lang w:val="ro-RO"/>
        </w:rPr>
        <w:t xml:space="preserve">servicii transport </w:t>
      </w:r>
    </w:p>
    <w:p w:rsidR="00CF2776" w:rsidRPr="00A7053C" w:rsidRDefault="00CF2776" w:rsidP="00CF2776">
      <w:pPr>
        <w:spacing w:after="0" w:line="240" w:lineRule="auto"/>
        <w:rPr>
          <w:rFonts w:cstheme="minorHAnsi"/>
          <w:lang w:val="ro-RO"/>
        </w:rPr>
      </w:pPr>
    </w:p>
    <w:p w:rsidR="00A7053C" w:rsidRPr="0021430F" w:rsidRDefault="00A7053C" w:rsidP="00A7053C">
      <w:pPr>
        <w:spacing w:after="0" w:line="240" w:lineRule="auto"/>
        <w:rPr>
          <w:rFonts w:cs="Calibri"/>
          <w:color w:val="4F81BD"/>
          <w:lang w:val="ro-RO"/>
        </w:rPr>
      </w:pPr>
      <w:r w:rsidRPr="0021430F">
        <w:rPr>
          <w:rFonts w:cs="Calibri"/>
          <w:color w:val="4F81BD"/>
          <w:lang w:val="ro-RO"/>
        </w:rPr>
        <w:t>Proiectul privind Învățământul Secundar (ROSE)</w:t>
      </w:r>
    </w:p>
    <w:p w:rsidR="00A7053C" w:rsidRPr="0021430F" w:rsidRDefault="00A7053C" w:rsidP="00A7053C">
      <w:pPr>
        <w:spacing w:after="0" w:line="240" w:lineRule="auto"/>
        <w:rPr>
          <w:rFonts w:cs="Calibri"/>
          <w:color w:val="4F81BD"/>
          <w:lang w:val="ro-RO"/>
        </w:rPr>
      </w:pPr>
      <w:r w:rsidRPr="0021430F">
        <w:rPr>
          <w:rFonts w:cs="Calibri"/>
          <w:color w:val="4F81BD"/>
          <w:lang w:val="ro-RO"/>
        </w:rPr>
        <w:t xml:space="preserve">Schema de Granturi </w:t>
      </w:r>
      <w:r>
        <w:rPr>
          <w:lang w:val="ro-RO"/>
        </w:rPr>
        <w:t>SGNU</w:t>
      </w:r>
    </w:p>
    <w:p w:rsidR="00A7053C" w:rsidRPr="0021430F" w:rsidRDefault="00A7053C" w:rsidP="00A7053C">
      <w:pPr>
        <w:spacing w:after="0" w:line="240" w:lineRule="auto"/>
        <w:rPr>
          <w:rFonts w:cs="Calibri"/>
          <w:color w:val="4F81BD"/>
          <w:lang w:val="ro-RO"/>
        </w:rPr>
      </w:pPr>
      <w:r w:rsidRPr="0021430F">
        <w:rPr>
          <w:rFonts w:cs="Calibri"/>
          <w:color w:val="4F81BD"/>
          <w:lang w:val="ro-RO"/>
        </w:rPr>
        <w:t xml:space="preserve">Beneficiar: </w:t>
      </w:r>
      <w:r>
        <w:rPr>
          <w:lang w:val="ro-RO"/>
        </w:rPr>
        <w:t xml:space="preserve">Universitatea Transilvania din Braşov, Facultatea </w:t>
      </w:r>
      <w:r w:rsidRPr="004B375D">
        <w:rPr>
          <w:lang w:val="ro-RO"/>
        </w:rPr>
        <w:t>de Silvicultură şi Exploatări Forestiere</w:t>
      </w:r>
    </w:p>
    <w:p w:rsidR="00A7053C" w:rsidRPr="0021430F" w:rsidRDefault="00A7053C" w:rsidP="00A7053C">
      <w:pPr>
        <w:spacing w:after="0" w:line="240" w:lineRule="auto"/>
        <w:rPr>
          <w:rFonts w:cs="Calibri"/>
          <w:color w:val="4F81BD"/>
          <w:lang w:val="ro-RO"/>
        </w:rPr>
      </w:pPr>
      <w:r w:rsidRPr="0021430F">
        <w:rPr>
          <w:rFonts w:cs="Calibri"/>
          <w:color w:val="4F81BD"/>
          <w:lang w:val="ro-RO"/>
        </w:rPr>
        <w:t>Titlul subproiectului:</w:t>
      </w:r>
      <w:r>
        <w:rPr>
          <w:rFonts w:cs="Calibri"/>
          <w:color w:val="4F81BD"/>
          <w:lang w:val="ro-RO"/>
        </w:rPr>
        <w:t xml:space="preserve"> </w:t>
      </w:r>
      <w:r w:rsidRPr="004B375D">
        <w:rPr>
          <w:b/>
          <w:bCs/>
          <w:lang w:val="ro-RO"/>
        </w:rPr>
        <w:t>MA</w:t>
      </w:r>
      <w:r w:rsidRPr="004B375D">
        <w:rPr>
          <w:lang w:val="ro-RO"/>
        </w:rPr>
        <w:t xml:space="preserve">nagementul </w:t>
      </w:r>
      <w:r w:rsidRPr="004B375D">
        <w:rPr>
          <w:b/>
          <w:bCs/>
          <w:lang w:val="ro-RO"/>
        </w:rPr>
        <w:t>RIS</w:t>
      </w:r>
      <w:r w:rsidRPr="004B375D">
        <w:rPr>
          <w:lang w:val="ro-RO"/>
        </w:rPr>
        <w:t xml:space="preserve">cului de </w:t>
      </w:r>
      <w:r w:rsidRPr="004B375D">
        <w:rPr>
          <w:b/>
          <w:bCs/>
          <w:lang w:val="ro-RO"/>
        </w:rPr>
        <w:t>A</w:t>
      </w:r>
      <w:r w:rsidRPr="004B375D">
        <w:rPr>
          <w:lang w:val="ro-RO"/>
        </w:rPr>
        <w:t>bandon în primul an de studii de licenţă pentru studenţii Facultăţii de Silvicultură şi Exploatări Forestiere</w:t>
      </w:r>
    </w:p>
    <w:p w:rsidR="00A7053C" w:rsidRPr="0021430F" w:rsidRDefault="00A7053C" w:rsidP="00A7053C">
      <w:pPr>
        <w:spacing w:after="0" w:line="240" w:lineRule="auto"/>
        <w:rPr>
          <w:rFonts w:cs="Calibri"/>
          <w:color w:val="4F81BD"/>
          <w:lang w:val="ro-RO"/>
        </w:rPr>
      </w:pPr>
      <w:r>
        <w:rPr>
          <w:rFonts w:cs="Calibri"/>
          <w:color w:val="4F81BD"/>
          <w:lang w:val="ro-RO"/>
        </w:rPr>
        <w:t xml:space="preserve">Acord de grant nr. </w:t>
      </w:r>
      <w:r>
        <w:rPr>
          <w:lang w:val="ro-RO"/>
        </w:rPr>
        <w:t>34/</w:t>
      </w:r>
      <w:smartTag w:uri="urn:schemas-microsoft-com:office:smarttags" w:element="stockticker">
        <w:r>
          <w:rPr>
            <w:lang w:val="ro-RO"/>
          </w:rPr>
          <w:t>SGU</w:t>
        </w:r>
      </w:smartTag>
      <w:r>
        <w:rPr>
          <w:lang w:val="ro-RO"/>
        </w:rPr>
        <w:t>/NC/I</w:t>
      </w:r>
    </w:p>
    <w:p w:rsidR="00CF2776" w:rsidRPr="00A52C69" w:rsidRDefault="00CF2776" w:rsidP="00CF2776">
      <w:pPr>
        <w:spacing w:after="0" w:line="240" w:lineRule="auto"/>
        <w:ind w:left="6300" w:hanging="6300"/>
        <w:rPr>
          <w:rFonts w:cstheme="minorHAnsi"/>
          <w:lang w:val="ro-RO"/>
        </w:rPr>
      </w:pPr>
      <w:r w:rsidRPr="00A52C69">
        <w:rPr>
          <w:rFonts w:cstheme="minorHAnsi"/>
          <w:lang w:val="ro-RO"/>
        </w:rPr>
        <w:t>Ofertant: ____________________</w:t>
      </w:r>
    </w:p>
    <w:p w:rsidR="00CF2776" w:rsidRPr="00A52C69" w:rsidRDefault="00CF2776" w:rsidP="00CF2776">
      <w:pPr>
        <w:spacing w:after="0" w:line="240" w:lineRule="auto"/>
        <w:rPr>
          <w:rFonts w:cstheme="minorHAnsi"/>
          <w:b/>
          <w:lang w:val="ro-RO"/>
        </w:rPr>
      </w:pPr>
    </w:p>
    <w:p w:rsidR="00CF2776" w:rsidRPr="00A52C69" w:rsidRDefault="00CF2776" w:rsidP="00CF2776">
      <w:pPr>
        <w:spacing w:after="0" w:line="240" w:lineRule="auto"/>
        <w:rPr>
          <w:rFonts w:cstheme="minorHAnsi"/>
          <w:i/>
          <w:u w:val="single"/>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Pr="00A52C69">
        <w:rPr>
          <w:rFonts w:cstheme="minorHAnsi"/>
          <w:b/>
          <w:lang w:val="ro-RO"/>
        </w:rPr>
        <w:t xml:space="preserve"> </w:t>
      </w:r>
      <w:r w:rsidRPr="00F8590F">
        <w:rPr>
          <w:rFonts w:cstheme="minorHAnsi"/>
          <w:i/>
          <w:lang w:val="ro-RO"/>
        </w:rPr>
        <w:t>[a se completa de către Ofertant]</w:t>
      </w:r>
    </w:p>
    <w:p w:rsidR="00CF2776" w:rsidRPr="00A52C69" w:rsidRDefault="00CF2776" w:rsidP="00CF2776">
      <w:pPr>
        <w:spacing w:after="0" w:line="240" w:lineRule="auto"/>
        <w:rPr>
          <w:rFonts w:cstheme="minorHAnsi"/>
          <w:b/>
          <w:sz w:val="16"/>
          <w:lang w:val="ro-RO"/>
        </w:rPr>
      </w:pPr>
      <w:r w:rsidRPr="00A52C69">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14"/>
        <w:gridCol w:w="1955"/>
        <w:gridCol w:w="1044"/>
        <w:gridCol w:w="1327"/>
        <w:gridCol w:w="1260"/>
        <w:gridCol w:w="1553"/>
      </w:tblGrid>
      <w:tr w:rsidR="00CF2776" w:rsidRPr="004674D0" w:rsidTr="0081668E">
        <w:trPr>
          <w:trHeight w:val="285"/>
        </w:trPr>
        <w:tc>
          <w:tcPr>
            <w:tcW w:w="1080"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Nr. crt.</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(1)</w:t>
            </w:r>
          </w:p>
        </w:tc>
        <w:tc>
          <w:tcPr>
            <w:tcW w:w="1614" w:type="dxa"/>
            <w:shd w:val="clear" w:color="auto" w:fill="auto"/>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Denumirea</w:t>
            </w:r>
            <w:r w:rsidR="008204A1">
              <w:rPr>
                <w:rFonts w:cstheme="minorHAnsi"/>
                <w:b/>
                <w:lang w:val="ro-RO"/>
              </w:rPr>
              <w:t xml:space="preserve"> serviciilor</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(2)</w:t>
            </w:r>
          </w:p>
        </w:tc>
        <w:tc>
          <w:tcPr>
            <w:tcW w:w="1955"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Cant.</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Preț unitar</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(4)</w:t>
            </w:r>
          </w:p>
        </w:tc>
        <w:tc>
          <w:tcPr>
            <w:tcW w:w="1327"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Valoare Totală fără 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Valoare totală cu 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(7=5+6)</w:t>
            </w:r>
          </w:p>
        </w:tc>
      </w:tr>
      <w:tr w:rsidR="00CF2776" w:rsidRPr="004674D0" w:rsidTr="0081668E">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1614" w:type="dxa"/>
            <w:shd w:val="clear" w:color="auto" w:fill="auto"/>
            <w:vAlign w:val="bottom"/>
          </w:tcPr>
          <w:p w:rsidR="00CF2776" w:rsidRPr="00A52C69" w:rsidRDefault="008204A1" w:rsidP="00CF2776">
            <w:pPr>
              <w:spacing w:after="0" w:line="240" w:lineRule="auto"/>
              <w:ind w:left="-198" w:firstLine="198"/>
              <w:jc w:val="center"/>
              <w:rPr>
                <w:rFonts w:cstheme="minorHAnsi"/>
                <w:lang w:val="ro-RO"/>
              </w:rPr>
            </w:pPr>
            <w:r>
              <w:rPr>
                <w:rFonts w:cstheme="minorHAnsi"/>
                <w:lang w:val="ro-RO"/>
              </w:rPr>
              <w:t>Transport – km</w:t>
            </w:r>
          </w:p>
        </w:tc>
        <w:tc>
          <w:tcPr>
            <w:tcW w:w="1955" w:type="dxa"/>
          </w:tcPr>
          <w:p w:rsidR="00CF2776" w:rsidRPr="00A52C69" w:rsidRDefault="00A838BC" w:rsidP="00A838BC">
            <w:pPr>
              <w:spacing w:after="0" w:line="240" w:lineRule="auto"/>
              <w:jc w:val="center"/>
              <w:rPr>
                <w:rFonts w:cstheme="minorHAnsi"/>
                <w:lang w:val="ro-RO"/>
              </w:rPr>
            </w:pPr>
            <w:r>
              <w:rPr>
                <w:rFonts w:cstheme="minorHAnsi"/>
                <w:lang w:val="ro-RO"/>
              </w:rPr>
              <w:t>8</w:t>
            </w:r>
            <w:r w:rsidR="008204A1">
              <w:rPr>
                <w:rFonts w:cstheme="minorHAnsi"/>
                <w:lang w:val="ro-RO"/>
              </w:rPr>
              <w:t>0</w:t>
            </w:r>
            <w:r w:rsidR="0081668E">
              <w:rPr>
                <w:rFonts w:cstheme="minorHAnsi"/>
                <w:lang w:val="ro-RO"/>
              </w:rPr>
              <w:t xml:space="preserve">km x 3 autocare </w:t>
            </w:r>
            <w:bookmarkStart w:id="1" w:name="_GoBack"/>
            <w:bookmarkEnd w:id="1"/>
            <w:r w:rsidR="0081668E">
              <w:rPr>
                <w:rFonts w:cstheme="minorHAnsi"/>
                <w:lang w:val="ro-RO"/>
              </w:rPr>
              <w:t>= 280 km</w:t>
            </w:r>
          </w:p>
        </w:tc>
        <w:tc>
          <w:tcPr>
            <w:tcW w:w="1044" w:type="dxa"/>
          </w:tcPr>
          <w:p w:rsidR="00CF2776" w:rsidRPr="00A52C69" w:rsidRDefault="00CF2776" w:rsidP="00CF2776">
            <w:pPr>
              <w:spacing w:after="0" w:line="240" w:lineRule="auto"/>
              <w:jc w:val="center"/>
              <w:rPr>
                <w:rFonts w:cstheme="minorHAnsi"/>
                <w:lang w:val="ro-RO"/>
              </w:rPr>
            </w:pPr>
          </w:p>
        </w:tc>
        <w:tc>
          <w:tcPr>
            <w:tcW w:w="1327" w:type="dxa"/>
          </w:tcPr>
          <w:p w:rsidR="00CF2776" w:rsidRPr="00A52C69" w:rsidRDefault="00CF2776" w:rsidP="00CF2776">
            <w:pPr>
              <w:spacing w:after="0" w:line="240" w:lineRule="auto"/>
              <w:jc w:val="center"/>
              <w:rPr>
                <w:rFonts w:cstheme="minorHAnsi"/>
                <w:lang w:val="ro-RO"/>
              </w:rPr>
            </w:pPr>
          </w:p>
        </w:tc>
        <w:tc>
          <w:tcPr>
            <w:tcW w:w="1260" w:type="dxa"/>
          </w:tcPr>
          <w:p w:rsidR="00CF2776" w:rsidRPr="00A52C69" w:rsidRDefault="00CF2776" w:rsidP="00CF2776">
            <w:pPr>
              <w:spacing w:after="0" w:line="240" w:lineRule="auto"/>
              <w:jc w:val="center"/>
              <w:rPr>
                <w:rFonts w:cstheme="minorHAnsi"/>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lang w:val="ro-RO"/>
              </w:rPr>
            </w:pPr>
          </w:p>
        </w:tc>
      </w:tr>
      <w:tr w:rsidR="00CF2776" w:rsidRPr="004674D0" w:rsidTr="0081668E">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b/>
                <w:lang w:val="ro-RO"/>
              </w:rPr>
            </w:pPr>
          </w:p>
        </w:tc>
        <w:tc>
          <w:tcPr>
            <w:tcW w:w="1614" w:type="dxa"/>
            <w:shd w:val="clear" w:color="auto" w:fill="auto"/>
            <w:vAlign w:val="bottom"/>
          </w:tcPr>
          <w:p w:rsidR="00CF2776" w:rsidRPr="00A52C69" w:rsidRDefault="00CF2776" w:rsidP="00CF2776">
            <w:pPr>
              <w:spacing w:after="0" w:line="240" w:lineRule="auto"/>
              <w:ind w:left="-198" w:firstLine="198"/>
              <w:jc w:val="center"/>
              <w:rPr>
                <w:rFonts w:cstheme="minorHAnsi"/>
                <w:b/>
                <w:lang w:val="ro-RO"/>
              </w:rPr>
            </w:pPr>
            <w:r w:rsidRPr="00A52C69">
              <w:rPr>
                <w:rFonts w:cstheme="minorHAnsi"/>
                <w:b/>
                <w:lang w:val="ro-RO"/>
              </w:rPr>
              <w:t>TOTAL</w:t>
            </w:r>
          </w:p>
        </w:tc>
        <w:tc>
          <w:tcPr>
            <w:tcW w:w="1955" w:type="dxa"/>
          </w:tcPr>
          <w:p w:rsidR="00CF2776" w:rsidRPr="00A52C69" w:rsidRDefault="00CF2776" w:rsidP="00CF2776">
            <w:pPr>
              <w:spacing w:after="0" w:line="240" w:lineRule="auto"/>
              <w:jc w:val="center"/>
              <w:rPr>
                <w:rFonts w:cstheme="minorHAnsi"/>
                <w:b/>
                <w:lang w:val="ro-RO"/>
              </w:rPr>
            </w:pPr>
          </w:p>
        </w:tc>
        <w:tc>
          <w:tcPr>
            <w:tcW w:w="1044" w:type="dxa"/>
          </w:tcPr>
          <w:p w:rsidR="00CF2776" w:rsidRPr="00A52C69" w:rsidRDefault="00CF2776" w:rsidP="00CF2776">
            <w:pPr>
              <w:spacing w:after="0" w:line="240" w:lineRule="auto"/>
              <w:jc w:val="center"/>
              <w:rPr>
                <w:rFonts w:cstheme="minorHAnsi"/>
                <w:b/>
                <w:lang w:val="ro-RO"/>
              </w:rPr>
            </w:pPr>
          </w:p>
        </w:tc>
        <w:tc>
          <w:tcPr>
            <w:tcW w:w="1327" w:type="dxa"/>
          </w:tcPr>
          <w:p w:rsidR="00CF2776" w:rsidRPr="00A52C69" w:rsidRDefault="00CF2776" w:rsidP="00CF2776">
            <w:pPr>
              <w:spacing w:after="0" w:line="240" w:lineRule="auto"/>
              <w:jc w:val="center"/>
              <w:rPr>
                <w:rFonts w:cstheme="minorHAnsi"/>
                <w:b/>
                <w:lang w:val="ro-RO"/>
              </w:rPr>
            </w:pPr>
          </w:p>
        </w:tc>
        <w:tc>
          <w:tcPr>
            <w:tcW w:w="1260" w:type="dxa"/>
          </w:tcPr>
          <w:p w:rsidR="00CF2776" w:rsidRPr="00A52C69" w:rsidRDefault="00CF2776" w:rsidP="00CF2776">
            <w:pPr>
              <w:spacing w:after="0" w:line="240" w:lineRule="auto"/>
              <w:jc w:val="center"/>
              <w:rPr>
                <w:rFonts w:cstheme="minorHAnsi"/>
                <w:b/>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b/>
                <w:lang w:val="ro-RO"/>
              </w:rPr>
            </w:pPr>
          </w:p>
        </w:tc>
      </w:tr>
    </w:tbl>
    <w:p w:rsidR="00CF2776" w:rsidRPr="00A52C69" w:rsidRDefault="00CF2776" w:rsidP="00CF2776">
      <w:pPr>
        <w:spacing w:after="0" w:line="240" w:lineRule="auto"/>
        <w:rPr>
          <w:rFonts w:cstheme="minorHAnsi"/>
          <w:b/>
          <w:u w:val="single"/>
          <w:lang w:val="ro-RO"/>
        </w:rPr>
      </w:pPr>
    </w:p>
    <w:p w:rsidR="00CF2776" w:rsidRPr="00A52C69" w:rsidRDefault="00CF2776" w:rsidP="00CF2776">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r w:rsidRPr="00A52C69">
        <w:rPr>
          <w:rFonts w:cstheme="minorHAnsi"/>
          <w:b/>
          <w:u w:val="single"/>
          <w:lang w:val="ro-RO"/>
        </w:rPr>
        <w:t>Preţ fix:</w:t>
      </w:r>
      <w:r w:rsidRPr="00A52C69">
        <w:rPr>
          <w:rFonts w:cstheme="minorHAnsi"/>
          <w:b/>
          <w:lang w:val="ro-RO"/>
        </w:rPr>
        <w:t xml:space="preserve">  </w:t>
      </w:r>
      <w:r w:rsidRPr="00A52C69">
        <w:rPr>
          <w:rFonts w:cstheme="minorHAnsi"/>
          <w:lang w:val="ro-RO"/>
        </w:rPr>
        <w:t>Preţul indicat mai sus este ferm şi fix şi nu poate fi modificat pe durata executării contractului.</w:t>
      </w:r>
    </w:p>
    <w:p w:rsidR="00CF2776" w:rsidRPr="00A52C69" w:rsidRDefault="00CF2776" w:rsidP="00CF2776">
      <w:pPr>
        <w:spacing w:after="0" w:line="240" w:lineRule="auto"/>
        <w:ind w:left="720" w:hanging="720"/>
        <w:rPr>
          <w:rFonts w:cstheme="minorHAnsi"/>
          <w:b/>
          <w:lang w:val="ro-RO"/>
        </w:rPr>
      </w:pPr>
    </w:p>
    <w:p w:rsidR="00CF2776" w:rsidRPr="00F8590F" w:rsidRDefault="00CF2776" w:rsidP="00CF2776">
      <w:pPr>
        <w:spacing w:after="0" w:line="240" w:lineRule="auto"/>
        <w:ind w:left="720" w:hanging="720"/>
        <w:jc w:val="both"/>
        <w:rPr>
          <w:rFonts w:cstheme="minorHAnsi"/>
          <w:i/>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w:t>
      </w:r>
      <w:r w:rsidR="008204A1">
        <w:rPr>
          <w:rFonts w:cstheme="minorHAnsi"/>
          <w:b/>
          <w:u w:val="single"/>
          <w:lang w:val="ro-RO"/>
        </w:rPr>
        <w:t xml:space="preserve"> prestare</w:t>
      </w:r>
      <w:r w:rsidRPr="00A52C69">
        <w:rPr>
          <w:rFonts w:cstheme="minorHAnsi"/>
          <w:b/>
          <w:u w:val="single"/>
          <w:lang w:val="ro-RO"/>
        </w:rPr>
        <w:t>:</w:t>
      </w:r>
      <w:r w:rsidRPr="00A52C69">
        <w:rPr>
          <w:rFonts w:cstheme="minorHAnsi"/>
          <w:b/>
          <w:lang w:val="ro-RO"/>
        </w:rPr>
        <w:t xml:space="preserve"> </w:t>
      </w:r>
      <w:r w:rsidR="008204A1">
        <w:rPr>
          <w:rFonts w:cstheme="minorHAnsi"/>
          <w:lang w:val="ro-RO"/>
        </w:rPr>
        <w:t xml:space="preserve">Prestarea serviciilor se realizeaza in perioada </w:t>
      </w:r>
      <w:r w:rsidR="00A838BC">
        <w:rPr>
          <w:rFonts w:cstheme="minorHAnsi"/>
          <w:lang w:val="ro-RO"/>
        </w:rPr>
        <w:t>11</w:t>
      </w:r>
      <w:r w:rsidR="008204A1">
        <w:rPr>
          <w:rFonts w:cstheme="minorHAnsi"/>
          <w:lang w:val="ro-RO"/>
        </w:rPr>
        <w:t>.</w:t>
      </w:r>
      <w:r w:rsidR="00A838BC">
        <w:rPr>
          <w:rFonts w:cstheme="minorHAnsi"/>
          <w:lang w:val="ro-RO"/>
        </w:rPr>
        <w:t>1</w:t>
      </w:r>
      <w:r w:rsidR="008204A1">
        <w:rPr>
          <w:rFonts w:cstheme="minorHAnsi"/>
          <w:lang w:val="ro-RO"/>
        </w:rPr>
        <w:t>0.201</w:t>
      </w:r>
      <w:r w:rsidR="004867F3">
        <w:rPr>
          <w:rFonts w:cstheme="minorHAnsi"/>
          <w:lang w:val="ro-RO"/>
        </w:rPr>
        <w:t>9</w:t>
      </w:r>
      <w:r w:rsidRPr="00A52C69">
        <w:rPr>
          <w:rFonts w:cstheme="minorHAnsi"/>
          <w:lang w:val="ro-RO"/>
        </w:rPr>
        <w:t xml:space="preserve">: </w:t>
      </w:r>
      <w:r w:rsidRPr="00F8590F">
        <w:rPr>
          <w:rFonts w:cstheme="minorHAnsi"/>
          <w:i/>
          <w:lang w:val="ro-RO"/>
        </w:rPr>
        <w:t>[a se completa de către Ofertant]</w:t>
      </w:r>
    </w:p>
    <w:p w:rsidR="00CF2776" w:rsidRPr="00A52C69" w:rsidRDefault="00CF2776" w:rsidP="00CF2776">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CF2776" w:rsidRPr="004674D0" w:rsidTr="00CF2776">
        <w:trPr>
          <w:trHeight w:val="285"/>
        </w:trPr>
        <w:tc>
          <w:tcPr>
            <w:tcW w:w="900"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rsidR="00CF2776" w:rsidRPr="00A52C69" w:rsidRDefault="008204A1" w:rsidP="00CF2776">
            <w:pPr>
              <w:spacing w:after="0" w:line="240" w:lineRule="auto"/>
              <w:jc w:val="center"/>
              <w:rPr>
                <w:rFonts w:cstheme="minorHAnsi"/>
                <w:b/>
                <w:lang w:val="ro-RO"/>
              </w:rPr>
            </w:pPr>
            <w:r>
              <w:rPr>
                <w:rFonts w:cstheme="minorHAnsi"/>
                <w:b/>
                <w:lang w:val="ro-RO"/>
              </w:rPr>
              <w:t>Denumirea serviciilor</w:t>
            </w:r>
          </w:p>
        </w:tc>
        <w:tc>
          <w:tcPr>
            <w:tcW w:w="1276"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Cant.</w:t>
            </w:r>
          </w:p>
        </w:tc>
        <w:tc>
          <w:tcPr>
            <w:tcW w:w="3624" w:type="dxa"/>
            <w:vAlign w:val="center"/>
          </w:tcPr>
          <w:p w:rsidR="00CF2776" w:rsidRPr="00A52C69" w:rsidRDefault="008204A1" w:rsidP="00CF2776">
            <w:pPr>
              <w:spacing w:after="0" w:line="240" w:lineRule="auto"/>
              <w:jc w:val="center"/>
              <w:rPr>
                <w:rFonts w:cstheme="minorHAnsi"/>
                <w:b/>
                <w:lang w:val="ro-RO"/>
              </w:rPr>
            </w:pPr>
            <w:r>
              <w:rPr>
                <w:rFonts w:cstheme="minorHAnsi"/>
                <w:b/>
                <w:lang w:val="ro-RO"/>
              </w:rPr>
              <w:t>Termen de prestare</w:t>
            </w: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bl>
    <w:p w:rsidR="00CF2776" w:rsidRPr="00A52C69" w:rsidRDefault="00CF2776" w:rsidP="00CF2776">
      <w:pPr>
        <w:spacing w:after="0" w:line="240" w:lineRule="auto"/>
        <w:rPr>
          <w:rFonts w:cstheme="minorHAnsi"/>
          <w:b/>
          <w:lang w:val="ro-RO"/>
        </w:rPr>
      </w:pPr>
    </w:p>
    <w:p w:rsidR="00CF2776" w:rsidRPr="00A52C69" w:rsidRDefault="00CF2776" w:rsidP="00CF2776">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Pr="00A52C69">
        <w:rPr>
          <w:rFonts w:cstheme="minorHAnsi"/>
          <w:b/>
          <w:lang w:val="ro-RO"/>
        </w:rPr>
        <w:t xml:space="preserve"> </w:t>
      </w:r>
      <w:r w:rsidR="00F8590F" w:rsidRPr="00F8590F">
        <w:rPr>
          <w:rFonts w:cstheme="minorHAnsi"/>
          <w:lang w:val="ro-RO"/>
        </w:rPr>
        <w:t xml:space="preserve">facturii se va efectua în lei, 100% dupa </w:t>
      </w:r>
      <w:r w:rsidR="008204A1">
        <w:rPr>
          <w:rFonts w:cstheme="minorHAnsi"/>
          <w:lang w:val="ro-RO"/>
        </w:rPr>
        <w:t>prestarea</w:t>
      </w:r>
      <w:r w:rsidR="00F8590F" w:rsidRPr="00F8590F">
        <w:rPr>
          <w:rFonts w:cstheme="minorHAnsi"/>
          <w:lang w:val="ro-RO"/>
        </w:rPr>
        <w:t xml:space="preserve"> </w:t>
      </w:r>
      <w:r w:rsidR="008204A1">
        <w:rPr>
          <w:rFonts w:cstheme="minorHAnsi"/>
          <w:lang w:val="ro-RO"/>
        </w:rPr>
        <w:t>serviciilor in bune conditii</w:t>
      </w:r>
      <w:r w:rsidR="00F8590F" w:rsidRPr="00F8590F">
        <w:rPr>
          <w:rFonts w:cstheme="minorHAnsi"/>
          <w:lang w:val="ro-RO"/>
        </w:rPr>
        <w:t xml:space="preserve">, pe baza facturii </w:t>
      </w:r>
      <w:r w:rsidR="008204A1">
        <w:rPr>
          <w:rFonts w:cstheme="minorHAnsi"/>
          <w:lang w:val="ro-RO"/>
        </w:rPr>
        <w:t>prestatorului</w:t>
      </w:r>
      <w:r w:rsidR="00F8590F" w:rsidRPr="00F8590F">
        <w:rPr>
          <w:rFonts w:cstheme="minorHAnsi"/>
          <w:lang w:val="ro-RO"/>
        </w:rPr>
        <w:t xml:space="preserve"> şi a procesului - verbal de recepţie, in contul trezorerie indicat de </w:t>
      </w:r>
      <w:r w:rsidR="008204A1">
        <w:rPr>
          <w:rFonts w:cstheme="minorHAnsi"/>
          <w:lang w:val="ro-RO"/>
        </w:rPr>
        <w:t>prestator</w:t>
      </w:r>
      <w:r w:rsidR="00F8590F" w:rsidRPr="00F8590F">
        <w:rPr>
          <w:rFonts w:cstheme="minorHAnsi"/>
          <w:lang w:val="ro-RO"/>
        </w:rPr>
        <w:t>, in maxim 30 zile de la comunicarea facturii</w:t>
      </w:r>
      <w:r w:rsidRPr="00A52C69">
        <w:rPr>
          <w:rFonts w:cstheme="minorHAnsi"/>
          <w:lang w:val="ro-RO"/>
        </w:rPr>
        <w:t>.</w:t>
      </w:r>
    </w:p>
    <w:p w:rsidR="00CF2776" w:rsidRPr="00A52C69" w:rsidRDefault="00CF2776" w:rsidP="00CF2776">
      <w:pPr>
        <w:tabs>
          <w:tab w:val="left" w:pos="-2127"/>
        </w:tabs>
        <w:suppressAutoHyphens/>
        <w:spacing w:after="0" w:line="240" w:lineRule="auto"/>
        <w:ind w:left="540" w:firstLine="27"/>
        <w:jc w:val="both"/>
        <w:rPr>
          <w:rFonts w:cstheme="minorHAnsi"/>
          <w:lang w:val="ro-RO"/>
        </w:rPr>
      </w:pPr>
    </w:p>
    <w:p w:rsidR="00CF2776" w:rsidRPr="00A52C69" w:rsidRDefault="00CF2776" w:rsidP="00CF2776">
      <w:pPr>
        <w:spacing w:after="0" w:line="240" w:lineRule="auto"/>
        <w:jc w:val="both"/>
        <w:rPr>
          <w:rFonts w:cstheme="minorHAnsi"/>
          <w:lang w:val="ro-RO"/>
        </w:rPr>
      </w:pPr>
      <w:r w:rsidRPr="00A52C69">
        <w:rPr>
          <w:rFonts w:cstheme="minorHAnsi"/>
          <w:b/>
          <w:lang w:val="ro-RO"/>
        </w:rPr>
        <w:t>5.</w:t>
      </w:r>
      <w:r w:rsidRPr="00A52C69">
        <w:rPr>
          <w:rFonts w:cstheme="minorHAnsi"/>
          <w:b/>
          <w:lang w:val="ro-RO"/>
        </w:rPr>
        <w:tab/>
      </w:r>
      <w:r w:rsidRPr="00A52C69">
        <w:rPr>
          <w:rFonts w:cstheme="minorHAnsi"/>
          <w:b/>
          <w:u w:val="single"/>
          <w:lang w:val="ro-RO"/>
        </w:rPr>
        <w:t>Garanţie</w:t>
      </w:r>
      <w:r w:rsidRPr="00A52C69">
        <w:rPr>
          <w:rFonts w:cstheme="minorHAnsi"/>
          <w:b/>
          <w:lang w:val="ro-RO"/>
        </w:rPr>
        <w:t xml:space="preserve">: </w:t>
      </w:r>
      <w:r w:rsidR="008204A1">
        <w:rPr>
          <w:rFonts w:cstheme="minorHAnsi"/>
          <w:lang w:val="ro-RO"/>
        </w:rPr>
        <w:t>-</w:t>
      </w:r>
    </w:p>
    <w:p w:rsidR="00CF2776" w:rsidRPr="00A52C69" w:rsidRDefault="00CF2776" w:rsidP="00CF2776">
      <w:pPr>
        <w:spacing w:after="0" w:line="240" w:lineRule="auto"/>
        <w:ind w:left="720" w:hanging="720"/>
        <w:rPr>
          <w:rFonts w:cstheme="minorHAnsi"/>
          <w:b/>
          <w:lang w:val="ro-RO"/>
        </w:rPr>
      </w:pPr>
    </w:p>
    <w:p w:rsidR="00CF2776" w:rsidRPr="00A52C69" w:rsidRDefault="00CF2776" w:rsidP="00CF2776">
      <w:pPr>
        <w:spacing w:after="0" w:line="240" w:lineRule="auto"/>
        <w:ind w:left="720" w:hanging="720"/>
        <w:rPr>
          <w:rFonts w:cstheme="minorHAnsi"/>
          <w:b/>
          <w:u w:val="single"/>
          <w:lang w:val="ro-RO"/>
        </w:rPr>
      </w:pPr>
      <w:r w:rsidRPr="00A52C69">
        <w:rPr>
          <w:rFonts w:cstheme="minorHAnsi"/>
          <w:b/>
          <w:lang w:val="ro-RO"/>
        </w:rPr>
        <w:t>6.</w:t>
      </w:r>
      <w:r w:rsidRPr="00A52C69">
        <w:rPr>
          <w:rFonts w:cstheme="minorHAnsi"/>
          <w:b/>
          <w:lang w:val="ro-RO"/>
        </w:rPr>
        <w:tab/>
      </w:r>
      <w:r w:rsidRPr="00A52C69">
        <w:rPr>
          <w:rFonts w:cstheme="minorHAnsi"/>
          <w:b/>
          <w:u w:val="single"/>
          <w:lang w:val="ro-RO"/>
        </w:rPr>
        <w:t xml:space="preserve">Instrucţiuni de </w:t>
      </w:r>
      <w:r w:rsidR="008204A1">
        <w:rPr>
          <w:rFonts w:cstheme="minorHAnsi"/>
          <w:b/>
          <w:u w:val="single"/>
          <w:lang w:val="ro-RO"/>
        </w:rPr>
        <w:t>prestare</w:t>
      </w:r>
      <w:r w:rsidRPr="00A52C69">
        <w:rPr>
          <w:rFonts w:cstheme="minorHAnsi"/>
          <w:b/>
          <w:u w:val="single"/>
          <w:lang w:val="ro-RO"/>
        </w:rPr>
        <w:t xml:space="preserve">:  </w:t>
      </w:r>
    </w:p>
    <w:p w:rsidR="00CF2776" w:rsidRPr="00A52C69" w:rsidRDefault="00CF2776" w:rsidP="00CF2776">
      <w:pPr>
        <w:tabs>
          <w:tab w:val="left" w:pos="90"/>
        </w:tabs>
        <w:suppressAutoHyphens/>
        <w:spacing w:after="0" w:line="240" w:lineRule="auto"/>
        <w:ind w:right="-72"/>
        <w:jc w:val="both"/>
        <w:rPr>
          <w:rFonts w:cstheme="minorHAnsi"/>
          <w:lang w:val="ro-RO"/>
        </w:rPr>
      </w:pPr>
      <w:r w:rsidRPr="00A52C69">
        <w:rPr>
          <w:rFonts w:cstheme="minorHAnsi"/>
          <w:lang w:val="ro-RO"/>
        </w:rPr>
        <w:tab/>
      </w:r>
      <w:r w:rsidRPr="00A52C69">
        <w:rPr>
          <w:rFonts w:cstheme="minorHAnsi"/>
          <w:lang w:val="ro-RO"/>
        </w:rPr>
        <w:tab/>
      </w:r>
      <w:r w:rsidR="00E86181">
        <w:rPr>
          <w:rFonts w:cstheme="minorHAnsi"/>
          <w:lang w:val="ro-RO"/>
        </w:rPr>
        <w:t>Prestatorul</w:t>
      </w:r>
      <w:r w:rsidRPr="00A52C69">
        <w:rPr>
          <w:rFonts w:cstheme="minorHAnsi"/>
          <w:lang w:val="ro-RO"/>
        </w:rPr>
        <w:t xml:space="preserve"> va asigura </w:t>
      </w:r>
      <w:r w:rsidR="00E86181">
        <w:rPr>
          <w:rFonts w:cstheme="minorHAnsi"/>
          <w:lang w:val="ro-RO"/>
        </w:rPr>
        <w:t>prestarea serviciilor in bune conditii</w:t>
      </w:r>
      <w:r w:rsidRPr="00A52C69">
        <w:rPr>
          <w:rFonts w:cstheme="minorHAnsi"/>
          <w:lang w:val="ro-RO"/>
        </w:rPr>
        <w:t xml:space="preserve">. </w:t>
      </w:r>
    </w:p>
    <w:p w:rsidR="00271111" w:rsidRDefault="00271111" w:rsidP="00CF2776">
      <w:pPr>
        <w:spacing w:after="0" w:line="240" w:lineRule="auto"/>
        <w:ind w:left="720" w:hanging="720"/>
        <w:jc w:val="both"/>
        <w:rPr>
          <w:rFonts w:cstheme="minorHAnsi"/>
          <w:b/>
          <w:lang w:val="ro-RO"/>
        </w:rPr>
      </w:pPr>
    </w:p>
    <w:p w:rsidR="004E457A" w:rsidRDefault="004E457A" w:rsidP="00CF2776">
      <w:pPr>
        <w:spacing w:after="0" w:line="240" w:lineRule="auto"/>
        <w:ind w:left="720" w:hanging="720"/>
        <w:jc w:val="both"/>
        <w:rPr>
          <w:rFonts w:cstheme="minorHAnsi"/>
          <w:b/>
          <w:lang w:val="ro-RO"/>
        </w:rPr>
      </w:pPr>
    </w:p>
    <w:p w:rsidR="00CF2776" w:rsidRPr="00A52C69" w:rsidRDefault="00CF2776" w:rsidP="00CF2776">
      <w:pPr>
        <w:spacing w:after="0" w:line="240" w:lineRule="auto"/>
        <w:ind w:left="720" w:hanging="720"/>
        <w:jc w:val="both"/>
        <w:rPr>
          <w:rFonts w:cstheme="minorHAnsi"/>
          <w:b/>
          <w:lang w:val="ro-RO"/>
        </w:rPr>
      </w:pPr>
      <w:r w:rsidRPr="00A52C69">
        <w:rPr>
          <w:rFonts w:cstheme="minorHAnsi"/>
          <w:b/>
          <w:lang w:val="ro-RO"/>
        </w:rPr>
        <w:lastRenderedPageBreak/>
        <w:t xml:space="preserve">7. </w:t>
      </w:r>
      <w:r w:rsidRPr="00A52C69">
        <w:rPr>
          <w:rFonts w:cstheme="minorHAnsi"/>
          <w:b/>
          <w:lang w:val="ro-RO"/>
        </w:rPr>
        <w:tab/>
      </w:r>
      <w:r w:rsidRPr="00A52C69">
        <w:rPr>
          <w:rFonts w:cstheme="minorHAnsi"/>
          <w:b/>
          <w:u w:val="single"/>
          <w:lang w:val="ro-RO"/>
        </w:rPr>
        <w:t>Specificaţii Tehnice:</w:t>
      </w:r>
    </w:p>
    <w:p w:rsidR="00A7053C" w:rsidRDefault="00A7053C" w:rsidP="00CF2776">
      <w:pPr>
        <w:spacing w:after="0" w:line="240" w:lineRule="auto"/>
        <w:rPr>
          <w:rFonts w:cstheme="minorHAnsi"/>
          <w:lang w:val="ro-RO"/>
        </w:rPr>
      </w:pPr>
    </w:p>
    <w:tbl>
      <w:tblPr>
        <w:tblW w:w="9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5447"/>
        <w:gridCol w:w="3951"/>
      </w:tblGrid>
      <w:tr w:rsidR="0011430A" w:rsidRPr="000C4922" w:rsidTr="0011430A">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11430A" w:rsidRPr="000C4922" w:rsidRDefault="0011430A" w:rsidP="0011430A">
            <w:pPr>
              <w:spacing w:after="0" w:line="240" w:lineRule="auto"/>
              <w:jc w:val="center"/>
              <w:rPr>
                <w:rFonts w:cs="Calibri"/>
                <w:b/>
                <w:lang w:val="ro-RO"/>
              </w:rPr>
            </w:pPr>
          </w:p>
        </w:tc>
        <w:tc>
          <w:tcPr>
            <w:tcW w:w="5447" w:type="dxa"/>
            <w:tcBorders>
              <w:top w:val="single" w:sz="4" w:space="0" w:color="auto"/>
              <w:left w:val="single" w:sz="4" w:space="0" w:color="auto"/>
              <w:bottom w:val="single" w:sz="4" w:space="0" w:color="auto"/>
              <w:right w:val="single" w:sz="4" w:space="0" w:color="auto"/>
            </w:tcBorders>
            <w:shd w:val="clear" w:color="auto" w:fill="F2F2F2"/>
          </w:tcPr>
          <w:p w:rsidR="0011430A" w:rsidRPr="000C4922" w:rsidRDefault="0011430A" w:rsidP="0011430A">
            <w:pPr>
              <w:spacing w:after="0" w:line="240" w:lineRule="auto"/>
              <w:jc w:val="center"/>
              <w:rPr>
                <w:rFonts w:cs="Calibri"/>
                <w:b/>
                <w:lang w:val="ro-RO"/>
              </w:rPr>
            </w:pPr>
            <w:r>
              <w:rPr>
                <w:rFonts w:cs="Calibri"/>
                <w:b/>
                <w:lang w:val="ro-RO"/>
              </w:rPr>
              <w:t xml:space="preserve">A. </w:t>
            </w:r>
            <w:r w:rsidRPr="000C4922">
              <w:rPr>
                <w:rFonts w:cs="Calibri"/>
                <w:b/>
                <w:lang w:val="ro-RO"/>
              </w:rPr>
              <w:t xml:space="preserve">Specificații tehnice solicitate </w:t>
            </w:r>
          </w:p>
        </w:tc>
        <w:tc>
          <w:tcPr>
            <w:tcW w:w="3951" w:type="dxa"/>
            <w:tcBorders>
              <w:top w:val="single" w:sz="4" w:space="0" w:color="auto"/>
              <w:left w:val="single" w:sz="4" w:space="0" w:color="auto"/>
              <w:bottom w:val="single" w:sz="4" w:space="0" w:color="auto"/>
              <w:right w:val="single" w:sz="4" w:space="0" w:color="auto"/>
            </w:tcBorders>
            <w:shd w:val="clear" w:color="auto" w:fill="F2F2F2"/>
          </w:tcPr>
          <w:p w:rsidR="0011430A" w:rsidRPr="00F8590F" w:rsidRDefault="0011430A" w:rsidP="0011430A">
            <w:pPr>
              <w:spacing w:after="0" w:line="240" w:lineRule="auto"/>
              <w:jc w:val="center"/>
              <w:rPr>
                <w:rFonts w:cstheme="minorHAnsi"/>
                <w:b/>
                <w:lang w:val="ro-RO"/>
              </w:rPr>
            </w:pPr>
            <w:r w:rsidRPr="00F8590F">
              <w:rPr>
                <w:rFonts w:cstheme="minorHAnsi"/>
                <w:b/>
                <w:lang w:val="ro-RO"/>
              </w:rPr>
              <w:t>B. Specificații tehnice ofertate</w:t>
            </w:r>
          </w:p>
          <w:p w:rsidR="0011430A" w:rsidRPr="000C4922" w:rsidRDefault="0011430A" w:rsidP="0011430A">
            <w:pPr>
              <w:spacing w:after="0" w:line="240" w:lineRule="auto"/>
              <w:jc w:val="center"/>
              <w:rPr>
                <w:rFonts w:cs="Calibri"/>
                <w:b/>
                <w:lang w:val="ro-RO"/>
              </w:rPr>
            </w:pPr>
            <w:r w:rsidRPr="00F8590F">
              <w:rPr>
                <w:rFonts w:cstheme="minorHAnsi"/>
                <w:i/>
                <w:lang w:val="ro-RO"/>
              </w:rPr>
              <w:t>[a se completa de către Ofertant]</w:t>
            </w:r>
          </w:p>
        </w:tc>
      </w:tr>
      <w:tr w:rsidR="00DE331C" w:rsidRPr="000C4922" w:rsidTr="0011430A">
        <w:tc>
          <w:tcPr>
            <w:tcW w:w="464" w:type="dxa"/>
            <w:tcBorders>
              <w:top w:val="single" w:sz="4" w:space="0" w:color="auto"/>
              <w:left w:val="single" w:sz="4" w:space="0" w:color="auto"/>
              <w:bottom w:val="single" w:sz="4" w:space="0" w:color="auto"/>
              <w:right w:val="single" w:sz="4" w:space="0" w:color="auto"/>
            </w:tcBorders>
          </w:tcPr>
          <w:p w:rsidR="00DE331C" w:rsidRPr="000C4922" w:rsidRDefault="00DE331C" w:rsidP="00DE331C">
            <w:pPr>
              <w:spacing w:after="0" w:line="240" w:lineRule="auto"/>
              <w:jc w:val="center"/>
              <w:rPr>
                <w:rFonts w:cs="Calibri"/>
                <w:b/>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DE331C" w:rsidRPr="000C4922" w:rsidRDefault="00DE331C" w:rsidP="00A838BC">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Pr>
                <w:rFonts w:cs="Calibri"/>
                <w:i/>
                <w:lang w:val="ro-RO"/>
              </w:rPr>
              <w:t>Transport</w:t>
            </w:r>
            <w:r w:rsidR="00081D74">
              <w:rPr>
                <w:rFonts w:cs="Calibri"/>
                <w:i/>
                <w:lang w:val="ro-RO"/>
              </w:rPr>
              <w:t>,</w:t>
            </w:r>
            <w:r>
              <w:rPr>
                <w:rFonts w:cs="Calibri"/>
                <w:i/>
                <w:lang w:val="ro-RO"/>
              </w:rPr>
              <w:t xml:space="preserve"> </w:t>
            </w:r>
          </w:p>
        </w:tc>
        <w:tc>
          <w:tcPr>
            <w:tcW w:w="3951" w:type="dxa"/>
            <w:tcBorders>
              <w:top w:val="single" w:sz="4" w:space="0" w:color="auto"/>
              <w:left w:val="single" w:sz="4" w:space="0" w:color="auto"/>
              <w:bottom w:val="single" w:sz="4" w:space="0" w:color="auto"/>
              <w:right w:val="single" w:sz="4" w:space="0" w:color="auto"/>
            </w:tcBorders>
          </w:tcPr>
          <w:p w:rsidR="00DE331C" w:rsidRPr="00F8590F" w:rsidRDefault="00DE331C" w:rsidP="00DE331C">
            <w:pPr>
              <w:spacing w:after="0" w:line="240" w:lineRule="auto"/>
              <w:jc w:val="center"/>
              <w:rPr>
                <w:rFonts w:cstheme="minorHAnsi"/>
                <w:i/>
                <w:lang w:val="ro-RO"/>
              </w:rPr>
            </w:pPr>
          </w:p>
        </w:tc>
      </w:tr>
      <w:tr w:rsidR="00DE331C" w:rsidRPr="0095519F" w:rsidTr="0011430A">
        <w:tc>
          <w:tcPr>
            <w:tcW w:w="464" w:type="dxa"/>
            <w:tcBorders>
              <w:top w:val="single" w:sz="4" w:space="0" w:color="auto"/>
              <w:left w:val="single" w:sz="4" w:space="0" w:color="auto"/>
              <w:bottom w:val="single" w:sz="4" w:space="0" w:color="auto"/>
              <w:right w:val="single" w:sz="4" w:space="0" w:color="auto"/>
            </w:tcBorders>
          </w:tcPr>
          <w:p w:rsidR="00DE331C" w:rsidRPr="000C4922" w:rsidRDefault="00DE331C" w:rsidP="00DE331C">
            <w:pPr>
              <w:spacing w:after="0" w:line="240" w:lineRule="auto"/>
              <w:jc w:val="center"/>
              <w:rPr>
                <w:rFonts w:cs="Calibri"/>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DE331C" w:rsidRPr="00EF2AC0" w:rsidRDefault="00DE331C" w:rsidP="00A838BC">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 xml:space="preserve">: </w:t>
            </w:r>
            <w:r>
              <w:rPr>
                <w:rFonts w:cs="Calibri"/>
                <w:i/>
                <w:lang w:val="ro-RO"/>
              </w:rPr>
              <w:t>se asigura transportul a 1</w:t>
            </w:r>
            <w:r w:rsidR="00A838BC">
              <w:rPr>
                <w:rFonts w:cs="Calibri"/>
                <w:i/>
                <w:lang w:val="ro-RO"/>
              </w:rPr>
              <w:t>5</w:t>
            </w:r>
            <w:r>
              <w:rPr>
                <w:rFonts w:cs="Calibri"/>
                <w:i/>
                <w:lang w:val="ro-RO"/>
              </w:rPr>
              <w:t xml:space="preserve">0 persoane pe parcursul a aproximativ </w:t>
            </w:r>
            <w:r w:rsidR="00A838BC">
              <w:rPr>
                <w:rFonts w:cs="Calibri"/>
                <w:i/>
                <w:lang w:val="ro-RO"/>
              </w:rPr>
              <w:t>8</w:t>
            </w:r>
            <w:r>
              <w:rPr>
                <w:rFonts w:cs="Calibri"/>
                <w:i/>
                <w:lang w:val="ro-RO"/>
              </w:rPr>
              <w:t>0</w:t>
            </w:r>
            <w:r w:rsidR="00A838BC">
              <w:rPr>
                <w:rFonts w:cs="Calibri"/>
                <w:i/>
                <w:lang w:val="ro-RO"/>
              </w:rPr>
              <w:t xml:space="preserve"> </w:t>
            </w:r>
            <w:r>
              <w:rPr>
                <w:rFonts w:cs="Calibri"/>
                <w:i/>
                <w:lang w:val="ro-RO"/>
              </w:rPr>
              <w:t>km</w:t>
            </w:r>
            <w:r w:rsidR="0081668E">
              <w:rPr>
                <w:rFonts w:cs="Calibri"/>
                <w:i/>
                <w:lang w:val="ro-RO"/>
              </w:rPr>
              <w:t>x3 autocare</w:t>
            </w:r>
            <w:r>
              <w:rPr>
                <w:rFonts w:cs="Calibri"/>
                <w:i/>
                <w:lang w:val="ro-RO"/>
              </w:rPr>
              <w:t xml:space="preserve">, </w:t>
            </w:r>
          </w:p>
        </w:tc>
        <w:tc>
          <w:tcPr>
            <w:tcW w:w="3951" w:type="dxa"/>
            <w:tcBorders>
              <w:top w:val="single" w:sz="4" w:space="0" w:color="auto"/>
              <w:left w:val="single" w:sz="4" w:space="0" w:color="auto"/>
              <w:bottom w:val="single" w:sz="4" w:space="0" w:color="auto"/>
              <w:right w:val="single" w:sz="4" w:space="0" w:color="auto"/>
            </w:tcBorders>
          </w:tcPr>
          <w:p w:rsidR="00DE331C" w:rsidRPr="00F8590F" w:rsidRDefault="00DE331C" w:rsidP="00DE331C">
            <w:pPr>
              <w:spacing w:after="0" w:line="240" w:lineRule="auto"/>
              <w:jc w:val="center"/>
              <w:rPr>
                <w:rFonts w:cstheme="minorHAnsi"/>
                <w:i/>
                <w:lang w:val="ro-RO"/>
              </w:rPr>
            </w:pPr>
            <w:r w:rsidRPr="00F8590F">
              <w:rPr>
                <w:rFonts w:cstheme="minorHAnsi"/>
                <w:i/>
                <w:lang w:val="ro-RO"/>
              </w:rPr>
              <w:t>Descriere generală</w:t>
            </w:r>
          </w:p>
        </w:tc>
      </w:tr>
      <w:tr w:rsidR="00DE331C" w:rsidRPr="009010CE" w:rsidTr="0011430A">
        <w:tc>
          <w:tcPr>
            <w:tcW w:w="464" w:type="dxa"/>
            <w:tcBorders>
              <w:top w:val="single" w:sz="4" w:space="0" w:color="auto"/>
              <w:left w:val="single" w:sz="4" w:space="0" w:color="auto"/>
              <w:bottom w:val="single" w:sz="4" w:space="0" w:color="auto"/>
              <w:right w:val="single" w:sz="4" w:space="0" w:color="auto"/>
            </w:tcBorders>
          </w:tcPr>
          <w:p w:rsidR="00DE331C" w:rsidRPr="000C4922" w:rsidRDefault="00DE331C" w:rsidP="00DE331C">
            <w:pPr>
              <w:spacing w:after="0" w:line="240" w:lineRule="auto"/>
              <w:jc w:val="center"/>
              <w:rPr>
                <w:rFonts w:cs="Calibri"/>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DE331C" w:rsidRDefault="00DE331C" w:rsidP="00DE331C">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w:t>
            </w:r>
            <w:r w:rsidR="00A838BC">
              <w:rPr>
                <w:rFonts w:cstheme="minorHAnsi"/>
                <w:i/>
                <w:lang w:val="ro-RO"/>
              </w:rPr>
              <w:t>11</w:t>
            </w:r>
            <w:r>
              <w:rPr>
                <w:rFonts w:cstheme="minorHAnsi"/>
                <w:i/>
                <w:lang w:val="ro-RO"/>
              </w:rPr>
              <w:t>.</w:t>
            </w:r>
            <w:r w:rsidR="00A838BC">
              <w:rPr>
                <w:rFonts w:cstheme="minorHAnsi"/>
                <w:i/>
                <w:lang w:val="ro-RO"/>
              </w:rPr>
              <w:t>1</w:t>
            </w:r>
            <w:r>
              <w:rPr>
                <w:rFonts w:cstheme="minorHAnsi"/>
                <w:i/>
                <w:lang w:val="ro-RO"/>
              </w:rPr>
              <w:t>0.2019.</w:t>
            </w:r>
          </w:p>
          <w:p w:rsidR="00DE331C" w:rsidRDefault="00DE331C" w:rsidP="00DE331C">
            <w:pPr>
              <w:spacing w:after="0" w:line="240" w:lineRule="auto"/>
              <w:ind w:left="-13" w:firstLine="13"/>
              <w:jc w:val="both"/>
              <w:rPr>
                <w:rFonts w:cstheme="minorHAnsi"/>
                <w:i/>
                <w:lang w:val="ro-RO"/>
              </w:rPr>
            </w:pPr>
            <w:r w:rsidRPr="0073709E">
              <w:rPr>
                <w:rFonts w:cstheme="minorHAnsi"/>
                <w:b/>
                <w:i/>
                <w:color w:val="FF0000"/>
                <w:u w:val="single"/>
                <w:lang w:val="ro-RO"/>
              </w:rPr>
              <w:t>Transport</w:t>
            </w:r>
            <w:r w:rsidRPr="00C50E54">
              <w:rPr>
                <w:rFonts w:cstheme="minorHAnsi"/>
                <w:i/>
                <w:color w:val="FF0000"/>
                <w:lang w:val="ro-RO"/>
              </w:rPr>
              <w:t xml:space="preserve"> </w:t>
            </w:r>
            <w:r w:rsidRPr="004F3D9F">
              <w:rPr>
                <w:rFonts w:cstheme="minorHAnsi"/>
                <w:i/>
                <w:lang w:val="ro-RO"/>
              </w:rPr>
              <w:t xml:space="preserve">se va face cu </w:t>
            </w:r>
            <w:r w:rsidR="00A838BC">
              <w:rPr>
                <w:rFonts w:cstheme="minorHAnsi"/>
                <w:i/>
                <w:lang w:val="ro-RO"/>
              </w:rPr>
              <w:t>3</w:t>
            </w:r>
            <w:r w:rsidRPr="004F3D9F">
              <w:rPr>
                <w:rFonts w:cstheme="minorHAnsi"/>
                <w:i/>
                <w:lang w:val="ro-RO"/>
              </w:rPr>
              <w:t xml:space="preserve"> </w:t>
            </w:r>
            <w:r>
              <w:rPr>
                <w:rFonts w:cstheme="minorHAnsi"/>
                <w:i/>
                <w:lang w:val="ro-RO"/>
              </w:rPr>
              <w:t>/autocare cu număr de locuri</w:t>
            </w:r>
            <w:r w:rsidRPr="004F3D9F">
              <w:rPr>
                <w:rFonts w:cstheme="minorHAnsi"/>
                <w:i/>
                <w:lang w:val="ro-RO"/>
              </w:rPr>
              <w:t xml:space="preserve"> </w:t>
            </w:r>
            <w:r>
              <w:rPr>
                <w:rFonts w:cstheme="minorHAnsi"/>
                <w:i/>
                <w:lang w:val="ro-RO"/>
              </w:rPr>
              <w:t>corespunzător pentru 1</w:t>
            </w:r>
            <w:r w:rsidR="00A838BC">
              <w:rPr>
                <w:rFonts w:cstheme="minorHAnsi"/>
                <w:i/>
                <w:lang w:val="ro-RO"/>
              </w:rPr>
              <w:t>5</w:t>
            </w:r>
            <w:r>
              <w:rPr>
                <w:rFonts w:cstheme="minorHAnsi"/>
                <w:i/>
                <w:lang w:val="ro-RO"/>
              </w:rPr>
              <w:t>0 persoane</w:t>
            </w:r>
            <w:r w:rsidR="00081D74">
              <w:rPr>
                <w:rFonts w:cstheme="minorHAnsi"/>
                <w:i/>
                <w:lang w:val="ro-RO"/>
              </w:rPr>
              <w:t>,</w:t>
            </w:r>
            <w:r>
              <w:rPr>
                <w:rFonts w:cstheme="minorHAnsi"/>
                <w:i/>
                <w:lang w:val="ro-RO"/>
              </w:rPr>
              <w:t xml:space="preserve"> dotate cu aer conditionat, </w:t>
            </w:r>
            <w:proofErr w:type="spellStart"/>
            <w:r w:rsidRPr="00C50E54">
              <w:rPr>
                <w:rFonts w:cstheme="minorHAnsi"/>
                <w:i/>
              </w:rPr>
              <w:t>î</w:t>
            </w:r>
            <w:r>
              <w:rPr>
                <w:rFonts w:cstheme="minorHAnsi"/>
                <w:i/>
              </w:rPr>
              <w:t>n</w:t>
            </w:r>
            <w:proofErr w:type="spellEnd"/>
            <w:r>
              <w:rPr>
                <w:rFonts w:cstheme="minorHAnsi"/>
                <w:i/>
              </w:rPr>
              <w:t xml:space="preserve"> </w:t>
            </w:r>
            <w:proofErr w:type="spellStart"/>
            <w:r>
              <w:rPr>
                <w:rFonts w:cstheme="minorHAnsi"/>
                <w:i/>
              </w:rPr>
              <w:t>perfectă</w:t>
            </w:r>
            <w:proofErr w:type="spellEnd"/>
            <w:r>
              <w:rPr>
                <w:rFonts w:cstheme="minorHAnsi"/>
                <w:i/>
              </w:rPr>
              <w:t xml:space="preserve"> stare de </w:t>
            </w:r>
            <w:proofErr w:type="spellStart"/>
            <w:r>
              <w:rPr>
                <w:rFonts w:cstheme="minorHAnsi"/>
                <w:i/>
              </w:rPr>
              <w:t>funcționare</w:t>
            </w:r>
            <w:proofErr w:type="spellEnd"/>
            <w:r>
              <w:rPr>
                <w:rFonts w:cstheme="minorHAnsi"/>
                <w:i/>
              </w:rPr>
              <w:t>,</w:t>
            </w:r>
            <w:r w:rsidRPr="00050100">
              <w:rPr>
                <w:rFonts w:cstheme="minorHAnsi"/>
                <w:i/>
                <w:lang w:val="ro-RO"/>
              </w:rPr>
              <w:t xml:space="preserve"> clasificare minim 3 stele, să fie adecvate, moderne, spațioase, cu spațiu pentru bagaje. În ofertă se vor specifica tipul (marca) autocarului, numărul de locuri, numărul de înmatriculare, anul de fabricație</w:t>
            </w:r>
          </w:p>
          <w:p w:rsidR="00DE331C" w:rsidRPr="00EC6AC8" w:rsidRDefault="00DE331C" w:rsidP="00A838BC">
            <w:pPr>
              <w:spacing w:after="0" w:line="240" w:lineRule="auto"/>
              <w:ind w:left="-13" w:firstLine="13"/>
              <w:rPr>
                <w:i/>
                <w:iCs/>
                <w:lang w:val="ro-RO"/>
              </w:rPr>
            </w:pPr>
          </w:p>
        </w:tc>
        <w:tc>
          <w:tcPr>
            <w:tcW w:w="3951" w:type="dxa"/>
            <w:tcBorders>
              <w:top w:val="single" w:sz="4" w:space="0" w:color="auto"/>
              <w:left w:val="single" w:sz="4" w:space="0" w:color="auto"/>
              <w:bottom w:val="single" w:sz="4" w:space="0" w:color="auto"/>
              <w:right w:val="single" w:sz="4" w:space="0" w:color="auto"/>
            </w:tcBorders>
          </w:tcPr>
          <w:p w:rsidR="00DE331C" w:rsidRPr="00F8590F" w:rsidRDefault="00DE331C" w:rsidP="00DE331C">
            <w:pPr>
              <w:spacing w:after="0" w:line="240" w:lineRule="auto"/>
              <w:jc w:val="center"/>
              <w:rPr>
                <w:rFonts w:cstheme="minorHAnsi"/>
                <w:i/>
                <w:lang w:val="ro-RO"/>
              </w:rPr>
            </w:pPr>
          </w:p>
        </w:tc>
      </w:tr>
    </w:tbl>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CF2776" w:rsidRPr="00A52C69" w:rsidRDefault="00CF2776" w:rsidP="00CF2776">
      <w:pPr>
        <w:spacing w:after="0" w:line="240" w:lineRule="auto"/>
        <w:rPr>
          <w:rFonts w:cstheme="minorHAnsi"/>
          <w:b/>
          <w:lang w:val="ro-RO"/>
        </w:rPr>
      </w:pPr>
      <w:r w:rsidRPr="00A52C69">
        <w:rPr>
          <w:rFonts w:cstheme="minorHAnsi"/>
          <w:b/>
          <w:lang w:val="ro-RO"/>
        </w:rPr>
        <w:t>NUMELE OFERTANTULUI_____________________</w:t>
      </w:r>
    </w:p>
    <w:p w:rsidR="00CF2776" w:rsidRPr="00A52C69" w:rsidRDefault="00CF2776" w:rsidP="00CF2776">
      <w:pPr>
        <w:spacing w:after="0" w:line="240" w:lineRule="auto"/>
        <w:rPr>
          <w:rFonts w:cstheme="minorHAnsi"/>
          <w:b/>
          <w:lang w:val="ro-RO"/>
        </w:rPr>
      </w:pPr>
      <w:r w:rsidRPr="00A52C69">
        <w:rPr>
          <w:rFonts w:cstheme="minorHAnsi"/>
          <w:b/>
          <w:lang w:val="ro-RO"/>
        </w:rPr>
        <w:t>Semnătură autorizată___________________________</w:t>
      </w:r>
    </w:p>
    <w:p w:rsidR="00CF2776" w:rsidRPr="00A52C69" w:rsidRDefault="00CF2776" w:rsidP="00CF2776">
      <w:pPr>
        <w:spacing w:after="0" w:line="240" w:lineRule="auto"/>
        <w:rPr>
          <w:rFonts w:cstheme="minorHAnsi"/>
          <w:b/>
          <w:lang w:val="ro-RO"/>
        </w:rPr>
      </w:pPr>
      <w:r w:rsidRPr="00A52C69">
        <w:rPr>
          <w:rFonts w:cstheme="minorHAnsi"/>
          <w:b/>
          <w:lang w:val="ro-RO"/>
        </w:rPr>
        <w:t>Locul:</w:t>
      </w:r>
    </w:p>
    <w:p w:rsidR="00CF2776" w:rsidRDefault="00CF2776" w:rsidP="00CF2776">
      <w:pPr>
        <w:spacing w:after="0" w:line="240" w:lineRule="auto"/>
        <w:rPr>
          <w:rFonts w:cstheme="minorHAnsi"/>
          <w:b/>
          <w:lang w:val="ro-RO"/>
        </w:rPr>
      </w:pPr>
      <w:r w:rsidRPr="00A52C69">
        <w:rPr>
          <w:rFonts w:cstheme="minorHAnsi"/>
          <w:b/>
          <w:lang w:val="ro-RO"/>
        </w:rPr>
        <w:t>Data:</w:t>
      </w:r>
    </w:p>
    <w:bookmarkStart w:id="2" w:name="Anexa_6_1_1_Specificații_tehnice_B_S"/>
    <w:bookmarkStart w:id="3" w:name="Anexa_6_4_1_Raport_de_evaluare_CO"/>
    <w:p w:rsidR="00096476" w:rsidRPr="00A52C69" w:rsidRDefault="00096476" w:rsidP="00096476">
      <w:pPr>
        <w:pStyle w:val="Heading4"/>
        <w:spacing w:line="240" w:lineRule="auto"/>
        <w:jc w:val="right"/>
        <w:rPr>
          <w:lang w:val="ro-RO"/>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6.1.1 - Specificații tehnice (B/S)</w:t>
      </w:r>
      <w:bookmarkEnd w:id="2"/>
      <w:r w:rsidRPr="00A52C69">
        <w:rPr>
          <w:lang w:val="ro-RO"/>
        </w:rPr>
        <w:fldChar w:fldCharType="end"/>
      </w:r>
    </w:p>
    <w:p w:rsidR="00096476" w:rsidRPr="00A52C69" w:rsidRDefault="00096476" w:rsidP="00096476">
      <w:pPr>
        <w:spacing w:after="0" w:line="240" w:lineRule="auto"/>
        <w:rPr>
          <w:rFonts w:asciiTheme="majorHAnsi" w:hAnsiTheme="majorHAnsi"/>
          <w:i/>
          <w:lang w:val="ro-RO"/>
        </w:rPr>
      </w:pP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Proiectul privind Învățământul Secundar (ROSE)</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Schema de Granturi pentru universități - SGNU</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Beneficiar: Universitatea Transilvania din Brașov – Facultatea de Științe Economice și Administrarea Afacerilor</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Titlul subproiectului: Suport universitar pentru calitate, competitivitate și echitate studențească</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Acord de grant nr. 64/SGU/NC/I/29.11.2017</w:t>
      </w:r>
    </w:p>
    <w:p w:rsidR="00096476" w:rsidRDefault="00096476" w:rsidP="00096476">
      <w:pPr>
        <w:spacing w:after="0" w:line="240" w:lineRule="auto"/>
        <w:rPr>
          <w:rFonts w:cstheme="minorHAnsi"/>
          <w:color w:val="5B9BD5" w:themeColor="accent1"/>
          <w:lang w:val="ro-RO"/>
        </w:rPr>
      </w:pPr>
    </w:p>
    <w:p w:rsidR="00096476" w:rsidRPr="00A52C69" w:rsidRDefault="00096476" w:rsidP="00096476">
      <w:pPr>
        <w:spacing w:after="0" w:line="240" w:lineRule="auto"/>
        <w:jc w:val="center"/>
        <w:rPr>
          <w:rFonts w:cstheme="minorHAnsi"/>
          <w:b/>
          <w:lang w:val="ro-RO"/>
        </w:rPr>
      </w:pPr>
      <w:r w:rsidRPr="00A52C69">
        <w:rPr>
          <w:rFonts w:cstheme="minorHAnsi"/>
          <w:b/>
          <w:lang w:val="ro-RO"/>
        </w:rPr>
        <w:t xml:space="preserve">FORMULAR DE SPECIFICAȚII TEHNICE </w:t>
      </w:r>
    </w:p>
    <w:p w:rsidR="00096476" w:rsidRPr="00A52C69" w:rsidRDefault="00096476" w:rsidP="00096476">
      <w:pPr>
        <w:tabs>
          <w:tab w:val="center" w:pos="4510"/>
        </w:tabs>
        <w:spacing w:after="0" w:line="240" w:lineRule="auto"/>
        <w:rPr>
          <w:rFonts w:cstheme="minorHAnsi"/>
          <w:b/>
          <w:i/>
          <w:color w:val="FF0000"/>
          <w:lang w:val="ro-RO"/>
        </w:rPr>
      </w:pPr>
      <w:r w:rsidRPr="00A52C69">
        <w:rPr>
          <w:rFonts w:cstheme="minorHAnsi"/>
          <w:b/>
          <w:lang w:val="ro-RO"/>
        </w:rPr>
        <w:tab/>
        <w:t>Achiziția de bunuri/ se</w:t>
      </w:r>
      <w:r>
        <w:rPr>
          <w:rFonts w:cstheme="minorHAnsi"/>
          <w:b/>
          <w:lang w:val="ro-RO"/>
        </w:rPr>
        <w:t>rvicii, altele decât consultanță</w:t>
      </w:r>
      <w:r w:rsidRPr="00A52C69">
        <w:rPr>
          <w:rFonts w:cstheme="minorHAnsi"/>
          <w:b/>
          <w:lang w:val="ro-RO"/>
        </w:rPr>
        <w:t>/ instruire</w:t>
      </w:r>
    </w:p>
    <w:p w:rsidR="001A55A4" w:rsidRDefault="001A55A4" w:rsidP="001A55A4">
      <w:pPr>
        <w:spacing w:after="0" w:line="240" w:lineRule="auto"/>
        <w:rPr>
          <w:rFonts w:cstheme="minorHAnsi"/>
          <w:lang w:val="ro-RO"/>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8921"/>
      </w:tblGrid>
      <w:tr w:rsidR="00DE10EF" w:rsidRPr="000C4922" w:rsidTr="008A37A5">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DE10EF" w:rsidRPr="000C4922" w:rsidRDefault="00DE10EF" w:rsidP="00DE331C">
            <w:pPr>
              <w:spacing w:after="0" w:line="240" w:lineRule="auto"/>
              <w:jc w:val="center"/>
              <w:rPr>
                <w:rFonts w:cs="Calibri"/>
                <w:b/>
                <w:lang w:val="ro-RO"/>
              </w:rPr>
            </w:pPr>
          </w:p>
        </w:tc>
        <w:tc>
          <w:tcPr>
            <w:tcW w:w="8921" w:type="dxa"/>
            <w:tcBorders>
              <w:top w:val="single" w:sz="4" w:space="0" w:color="auto"/>
              <w:left w:val="single" w:sz="4" w:space="0" w:color="auto"/>
              <w:bottom w:val="single" w:sz="4" w:space="0" w:color="auto"/>
              <w:right w:val="single" w:sz="4" w:space="0" w:color="auto"/>
            </w:tcBorders>
            <w:shd w:val="clear" w:color="auto" w:fill="F2F2F2"/>
          </w:tcPr>
          <w:p w:rsidR="00DE10EF" w:rsidRPr="000C4922" w:rsidRDefault="00DE10EF" w:rsidP="00DE331C">
            <w:pPr>
              <w:spacing w:after="0" w:line="240" w:lineRule="auto"/>
              <w:jc w:val="center"/>
              <w:rPr>
                <w:rFonts w:cs="Calibri"/>
                <w:b/>
                <w:lang w:val="ro-RO"/>
              </w:rPr>
            </w:pPr>
            <w:r w:rsidRPr="000C4922">
              <w:rPr>
                <w:rFonts w:cs="Calibri"/>
                <w:b/>
                <w:lang w:val="ro-RO"/>
              </w:rPr>
              <w:t xml:space="preserve">Specificații tehnice solicitate </w:t>
            </w:r>
          </w:p>
        </w:tc>
      </w:tr>
      <w:tr w:rsidR="00A7769E" w:rsidRPr="000C4922" w:rsidTr="008A37A5">
        <w:tc>
          <w:tcPr>
            <w:tcW w:w="464" w:type="dxa"/>
            <w:tcBorders>
              <w:top w:val="single" w:sz="4" w:space="0" w:color="auto"/>
              <w:left w:val="single" w:sz="4" w:space="0" w:color="auto"/>
              <w:bottom w:val="single" w:sz="4" w:space="0" w:color="auto"/>
              <w:right w:val="single" w:sz="4" w:space="0" w:color="auto"/>
            </w:tcBorders>
          </w:tcPr>
          <w:p w:rsidR="00A7769E" w:rsidRPr="000C4922" w:rsidRDefault="00A7769E" w:rsidP="00A7769E">
            <w:pPr>
              <w:spacing w:after="0" w:line="240" w:lineRule="auto"/>
              <w:jc w:val="center"/>
              <w:rPr>
                <w:rFonts w:cs="Calibri"/>
                <w:b/>
                <w:lang w:val="ro-RO"/>
              </w:rPr>
            </w:pPr>
          </w:p>
        </w:tc>
        <w:tc>
          <w:tcPr>
            <w:tcW w:w="8921" w:type="dxa"/>
            <w:tcBorders>
              <w:top w:val="single" w:sz="4" w:space="0" w:color="auto"/>
              <w:left w:val="single" w:sz="4" w:space="0" w:color="auto"/>
              <w:bottom w:val="single" w:sz="4" w:space="0" w:color="auto"/>
              <w:right w:val="single" w:sz="4" w:space="0" w:color="auto"/>
            </w:tcBorders>
            <w:vAlign w:val="bottom"/>
          </w:tcPr>
          <w:p w:rsidR="00A7769E" w:rsidRPr="000C4922" w:rsidRDefault="00A7769E" w:rsidP="004E457A">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Pr>
                <w:rFonts w:cs="Calibri"/>
                <w:i/>
                <w:lang w:val="ro-RO"/>
              </w:rPr>
              <w:t>Transport</w:t>
            </w:r>
            <w:r w:rsidR="00A871AD">
              <w:rPr>
                <w:rFonts w:cs="Calibri"/>
                <w:i/>
                <w:lang w:val="ro-RO"/>
              </w:rPr>
              <w:t>,</w:t>
            </w:r>
            <w:r>
              <w:rPr>
                <w:rFonts w:cs="Calibri"/>
                <w:i/>
                <w:lang w:val="ro-RO"/>
              </w:rPr>
              <w:t xml:space="preserve"> </w:t>
            </w:r>
          </w:p>
        </w:tc>
      </w:tr>
      <w:tr w:rsidR="00A7769E" w:rsidRPr="0095519F" w:rsidTr="008A37A5">
        <w:tc>
          <w:tcPr>
            <w:tcW w:w="464" w:type="dxa"/>
            <w:tcBorders>
              <w:top w:val="single" w:sz="4" w:space="0" w:color="auto"/>
              <w:left w:val="single" w:sz="4" w:space="0" w:color="auto"/>
              <w:bottom w:val="single" w:sz="4" w:space="0" w:color="auto"/>
              <w:right w:val="single" w:sz="4" w:space="0" w:color="auto"/>
            </w:tcBorders>
          </w:tcPr>
          <w:p w:rsidR="00A7769E" w:rsidRPr="000C4922" w:rsidRDefault="00A7769E" w:rsidP="00A7769E">
            <w:pPr>
              <w:spacing w:after="0" w:line="240" w:lineRule="auto"/>
              <w:jc w:val="center"/>
              <w:rPr>
                <w:rFonts w:cs="Calibri"/>
                <w:lang w:val="ro-RO"/>
              </w:rPr>
            </w:pPr>
          </w:p>
        </w:tc>
        <w:tc>
          <w:tcPr>
            <w:tcW w:w="8921" w:type="dxa"/>
            <w:tcBorders>
              <w:top w:val="single" w:sz="4" w:space="0" w:color="auto"/>
              <w:left w:val="single" w:sz="4" w:space="0" w:color="auto"/>
              <w:bottom w:val="single" w:sz="4" w:space="0" w:color="auto"/>
              <w:right w:val="single" w:sz="4" w:space="0" w:color="auto"/>
            </w:tcBorders>
            <w:vAlign w:val="bottom"/>
          </w:tcPr>
          <w:p w:rsidR="00A7769E" w:rsidRPr="00EF2AC0" w:rsidRDefault="00A7769E" w:rsidP="00A7769E">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 xml:space="preserve">: </w:t>
            </w:r>
            <w:r w:rsidR="004E457A" w:rsidRPr="004E457A">
              <w:rPr>
                <w:rFonts w:cs="Calibri"/>
                <w:i/>
                <w:lang w:val="ro-RO"/>
              </w:rPr>
              <w:t>se asigura transportul a 150 persoane pe parcursul a aproximativ 80 km</w:t>
            </w:r>
            <w:r w:rsidR="0081668E">
              <w:rPr>
                <w:rFonts w:cs="Calibri"/>
                <w:i/>
                <w:lang w:val="ro-RO"/>
              </w:rPr>
              <w:t>x3 autocare</w:t>
            </w:r>
          </w:p>
        </w:tc>
      </w:tr>
      <w:tr w:rsidR="00A7769E" w:rsidRPr="009010CE" w:rsidTr="008A37A5">
        <w:tc>
          <w:tcPr>
            <w:tcW w:w="464" w:type="dxa"/>
            <w:tcBorders>
              <w:top w:val="single" w:sz="4" w:space="0" w:color="auto"/>
              <w:left w:val="single" w:sz="4" w:space="0" w:color="auto"/>
              <w:bottom w:val="single" w:sz="4" w:space="0" w:color="auto"/>
              <w:right w:val="single" w:sz="4" w:space="0" w:color="auto"/>
            </w:tcBorders>
          </w:tcPr>
          <w:p w:rsidR="00A7769E" w:rsidRPr="000C4922" w:rsidRDefault="00A7769E" w:rsidP="00A7769E">
            <w:pPr>
              <w:spacing w:after="0" w:line="240" w:lineRule="auto"/>
              <w:jc w:val="center"/>
              <w:rPr>
                <w:rFonts w:cs="Calibri"/>
                <w:lang w:val="ro-RO"/>
              </w:rPr>
            </w:pPr>
          </w:p>
        </w:tc>
        <w:tc>
          <w:tcPr>
            <w:tcW w:w="8921" w:type="dxa"/>
            <w:tcBorders>
              <w:top w:val="single" w:sz="4" w:space="0" w:color="auto"/>
              <w:left w:val="single" w:sz="4" w:space="0" w:color="auto"/>
              <w:bottom w:val="single" w:sz="4" w:space="0" w:color="auto"/>
              <w:right w:val="single" w:sz="4" w:space="0" w:color="auto"/>
            </w:tcBorders>
            <w:vAlign w:val="bottom"/>
          </w:tcPr>
          <w:p w:rsidR="00A7769E" w:rsidRDefault="00A7769E" w:rsidP="00A7769E">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w:t>
            </w:r>
            <w:r w:rsidR="007837C2">
              <w:rPr>
                <w:rFonts w:cstheme="minorHAnsi"/>
                <w:i/>
                <w:lang w:val="ro-RO"/>
              </w:rPr>
              <w:t>11</w:t>
            </w:r>
            <w:r>
              <w:rPr>
                <w:rFonts w:cstheme="minorHAnsi"/>
                <w:i/>
                <w:lang w:val="ro-RO"/>
              </w:rPr>
              <w:t>.</w:t>
            </w:r>
            <w:r w:rsidR="007837C2">
              <w:rPr>
                <w:rFonts w:cstheme="minorHAnsi"/>
                <w:i/>
                <w:lang w:val="ro-RO"/>
              </w:rPr>
              <w:t>1</w:t>
            </w:r>
            <w:r>
              <w:rPr>
                <w:rFonts w:cstheme="minorHAnsi"/>
                <w:i/>
                <w:lang w:val="ro-RO"/>
              </w:rPr>
              <w:t>0</w:t>
            </w:r>
            <w:r w:rsidR="007837C2">
              <w:rPr>
                <w:rFonts w:cstheme="minorHAnsi"/>
                <w:i/>
                <w:lang w:val="ro-RO"/>
              </w:rPr>
              <w:t>.</w:t>
            </w:r>
            <w:r>
              <w:rPr>
                <w:rFonts w:cstheme="minorHAnsi"/>
                <w:i/>
                <w:lang w:val="ro-RO"/>
              </w:rPr>
              <w:t>2019.</w:t>
            </w:r>
          </w:p>
          <w:p w:rsidR="00A7769E" w:rsidRDefault="00A7769E" w:rsidP="00A7769E">
            <w:pPr>
              <w:spacing w:after="0" w:line="240" w:lineRule="auto"/>
              <w:ind w:left="-13" w:firstLine="13"/>
              <w:jc w:val="both"/>
              <w:rPr>
                <w:rFonts w:cstheme="minorHAnsi"/>
                <w:i/>
                <w:lang w:val="ro-RO"/>
              </w:rPr>
            </w:pPr>
            <w:r w:rsidRPr="0073709E">
              <w:rPr>
                <w:rFonts w:cstheme="minorHAnsi"/>
                <w:b/>
                <w:i/>
                <w:color w:val="FF0000"/>
                <w:u w:val="single"/>
                <w:lang w:val="ro-RO"/>
              </w:rPr>
              <w:t>Transport</w:t>
            </w:r>
            <w:r w:rsidRPr="00C50E54">
              <w:rPr>
                <w:rFonts w:cstheme="minorHAnsi"/>
                <w:i/>
                <w:color w:val="FF0000"/>
                <w:lang w:val="ro-RO"/>
              </w:rPr>
              <w:t xml:space="preserve"> </w:t>
            </w:r>
            <w:r w:rsidR="004E457A" w:rsidRPr="004E457A">
              <w:rPr>
                <w:rFonts w:cstheme="minorHAnsi"/>
                <w:i/>
                <w:lang w:val="ro-RO"/>
              </w:rPr>
              <w:t>se va face cu 3 /autocare cu număr de locuri corespunzător pentru 150 persoane, dotate cu aer conditionat, în perfectă stare de funcționare, clasificare minim 3 stele, să fie adecvate, moderne, spațioase, cu spațiu pentru bagaje. În ofertă se vor specifica tipul (marca) autocarului, numărul de locuri, numărul de înmatriculare, anul de fabricație</w:t>
            </w:r>
            <w:r w:rsidR="00AA5EAB">
              <w:rPr>
                <w:rFonts w:cstheme="minorHAnsi"/>
                <w:i/>
                <w:lang w:val="ro-RO"/>
              </w:rPr>
              <w:t>.</w:t>
            </w:r>
          </w:p>
          <w:p w:rsidR="00A7769E" w:rsidRPr="00EC6AC8" w:rsidRDefault="00A7769E" w:rsidP="004E457A">
            <w:pPr>
              <w:spacing w:after="0" w:line="240" w:lineRule="auto"/>
              <w:ind w:left="-13" w:firstLine="13"/>
              <w:jc w:val="both"/>
              <w:rPr>
                <w:i/>
                <w:iCs/>
                <w:lang w:val="ro-RO"/>
              </w:rPr>
            </w:pPr>
          </w:p>
        </w:tc>
      </w:tr>
    </w:tbl>
    <w:p w:rsidR="00DE10EF" w:rsidRDefault="00DE10EF" w:rsidP="001A55A4">
      <w:pPr>
        <w:spacing w:after="0" w:line="240" w:lineRule="auto"/>
        <w:rPr>
          <w:rFonts w:cstheme="minorHAnsi"/>
          <w:lang w:val="ro-RO"/>
        </w:rPr>
      </w:pPr>
    </w:p>
    <w:p w:rsidR="00096476" w:rsidRDefault="001A55A4" w:rsidP="00096476">
      <w:pPr>
        <w:spacing w:after="0" w:line="240" w:lineRule="auto"/>
        <w:ind w:firstLine="720"/>
        <w:rPr>
          <w:rFonts w:ascii="Calibri" w:eastAsia="Calibri" w:hAnsi="Calibri" w:cs="Calibri"/>
          <w:lang w:val="ro-RO"/>
        </w:rPr>
      </w:pPr>
      <w:r>
        <w:rPr>
          <w:rFonts w:ascii="Calibri" w:eastAsia="Calibri" w:hAnsi="Calibri" w:cs="Calibri"/>
          <w:lang w:val="ro-RO"/>
        </w:rPr>
        <w:t>Dogar Liviu Doru</w:t>
      </w:r>
      <w:r w:rsidR="00096476">
        <w:rPr>
          <w:rFonts w:ascii="Calibri" w:eastAsia="Calibri" w:hAnsi="Calibri" w:cs="Calibri"/>
          <w:lang w:val="ro-RO"/>
        </w:rPr>
        <w:t>,</w:t>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t>Data</w:t>
      </w:r>
      <w:r w:rsidR="00096476" w:rsidRPr="0099058D">
        <w:rPr>
          <w:rFonts w:ascii="Calibri" w:eastAsia="Calibri" w:hAnsi="Calibri" w:cs="Calibri"/>
          <w:lang w:val="ro-RO"/>
        </w:rPr>
        <w:t>:</w:t>
      </w:r>
      <w:r w:rsidR="00096476">
        <w:rPr>
          <w:rFonts w:ascii="Calibri" w:eastAsia="Calibri" w:hAnsi="Calibri" w:cs="Calibri"/>
          <w:lang w:val="ro-RO"/>
        </w:rPr>
        <w:t xml:space="preserve"> </w:t>
      </w:r>
      <w:r w:rsidR="004E457A">
        <w:rPr>
          <w:rFonts w:ascii="Calibri" w:eastAsia="Calibri" w:hAnsi="Calibri" w:cs="Calibri"/>
          <w:lang w:val="ro-RO"/>
        </w:rPr>
        <w:t>2</w:t>
      </w:r>
      <w:r w:rsidR="0040022D">
        <w:rPr>
          <w:rFonts w:ascii="Calibri" w:eastAsia="Calibri" w:hAnsi="Calibri" w:cs="Calibri"/>
          <w:lang w:val="ro-RO"/>
        </w:rPr>
        <w:t>4</w:t>
      </w:r>
      <w:r w:rsidR="00DE10EF">
        <w:rPr>
          <w:rFonts w:ascii="Calibri" w:eastAsia="Calibri" w:hAnsi="Calibri" w:cs="Calibri"/>
          <w:lang w:val="ro-RO"/>
        </w:rPr>
        <w:t>.0</w:t>
      </w:r>
      <w:r w:rsidR="004E457A">
        <w:rPr>
          <w:rFonts w:ascii="Calibri" w:eastAsia="Calibri" w:hAnsi="Calibri" w:cs="Calibri"/>
          <w:lang w:val="ro-RO"/>
        </w:rPr>
        <w:t>9</w:t>
      </w:r>
      <w:r w:rsidR="00081D74">
        <w:rPr>
          <w:rFonts w:ascii="Calibri" w:eastAsia="Calibri" w:hAnsi="Calibri" w:cs="Calibri"/>
          <w:lang w:val="ro-RO"/>
        </w:rPr>
        <w:t>.2019</w:t>
      </w:r>
    </w:p>
    <w:p w:rsidR="00096476" w:rsidRPr="00316A02" w:rsidRDefault="00096476" w:rsidP="00096476">
      <w:pPr>
        <w:spacing w:after="0" w:line="240" w:lineRule="auto"/>
        <w:ind w:firstLine="720"/>
        <w:rPr>
          <w:rFonts w:ascii="Calibri" w:eastAsia="Calibri" w:hAnsi="Calibri" w:cs="Calibri"/>
          <w:lang w:val="ro-RO"/>
        </w:rPr>
      </w:pPr>
      <w:r>
        <w:rPr>
          <w:rFonts w:ascii="Calibri" w:eastAsia="Calibri" w:hAnsi="Calibri" w:cs="Calibri"/>
          <w:lang w:val="ro-RO"/>
        </w:rPr>
        <w:t>Expert achiziții</w:t>
      </w:r>
    </w:p>
    <w:p w:rsidR="00014027" w:rsidRDefault="00014027" w:rsidP="00096476">
      <w:pPr>
        <w:spacing w:after="0" w:line="240" w:lineRule="auto"/>
        <w:jc w:val="both"/>
        <w:rPr>
          <w:rFonts w:cstheme="minorHAnsi"/>
          <w:i/>
          <w:color w:val="0070C0"/>
          <w:lang w:val="ro-RO"/>
        </w:rPr>
      </w:pPr>
    </w:p>
    <w:p w:rsidR="00DE10EF" w:rsidRDefault="00DE10EF"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4E457A" w:rsidRDefault="004E457A"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014027" w:rsidRDefault="00014027" w:rsidP="00014027">
      <w:pPr>
        <w:spacing w:before="61" w:after="0" w:line="251" w:lineRule="exact"/>
        <w:ind w:right="98"/>
        <w:jc w:val="right"/>
        <w:rPr>
          <w:rFonts w:ascii="Cambria" w:eastAsia="Cambria" w:hAnsi="Cambria" w:cs="Cambria"/>
        </w:rPr>
      </w:pPr>
      <w:proofErr w:type="spellStart"/>
      <w:r>
        <w:rPr>
          <w:rFonts w:ascii="Cambria" w:eastAsia="Cambria" w:hAnsi="Cambria" w:cs="Cambria"/>
          <w:b/>
          <w:bCs/>
          <w:i/>
          <w:color w:val="0000FF"/>
          <w:spacing w:val="1"/>
          <w:position w:val="-1"/>
          <w:u w:val="single" w:color="0000FF"/>
        </w:rPr>
        <w:t>A</w:t>
      </w:r>
      <w:r>
        <w:rPr>
          <w:rFonts w:ascii="Cambria" w:eastAsia="Cambria" w:hAnsi="Cambria" w:cs="Cambria"/>
          <w:b/>
          <w:bCs/>
          <w:i/>
          <w:color w:val="0000FF"/>
          <w:position w:val="-1"/>
          <w:u w:val="single" w:color="0000FF"/>
        </w:rPr>
        <w:t>nexa</w:t>
      </w:r>
      <w:proofErr w:type="spellEnd"/>
      <w:r>
        <w:rPr>
          <w:rFonts w:ascii="Cambria" w:eastAsia="Cambria" w:hAnsi="Cambria" w:cs="Cambria"/>
          <w:b/>
          <w:bCs/>
          <w:i/>
          <w:color w:val="0000FF"/>
          <w:spacing w:val="-2"/>
          <w:position w:val="-1"/>
          <w:u w:val="single" w:color="0000FF"/>
        </w:rPr>
        <w:t xml:space="preserve"> </w:t>
      </w:r>
      <w:r>
        <w:rPr>
          <w:rFonts w:ascii="Cambria" w:eastAsia="Cambria" w:hAnsi="Cambria" w:cs="Cambria"/>
          <w:b/>
          <w:bCs/>
          <w:i/>
          <w:color w:val="0000FF"/>
          <w:position w:val="-1"/>
          <w:u w:val="single" w:color="0000FF"/>
        </w:rPr>
        <w:t>6</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1</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2</w:t>
      </w:r>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position w:val="-1"/>
          <w:u w:val="single" w:color="0000FF"/>
        </w:rPr>
        <w:t xml:space="preserve">- </w:t>
      </w:r>
      <w:proofErr w:type="spellStart"/>
      <w:r>
        <w:rPr>
          <w:rFonts w:ascii="Cambria" w:eastAsia="Cambria" w:hAnsi="Cambria" w:cs="Cambria"/>
          <w:b/>
          <w:bCs/>
          <w:i/>
          <w:color w:val="0000FF"/>
          <w:position w:val="-1"/>
          <w:u w:val="single" w:color="0000FF"/>
        </w:rPr>
        <w:t>Caiet</w:t>
      </w:r>
      <w:proofErr w:type="spellEnd"/>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spacing w:val="-2"/>
          <w:position w:val="-1"/>
          <w:u w:val="single" w:color="0000FF"/>
        </w:rPr>
        <w:t>d</w:t>
      </w:r>
      <w:r>
        <w:rPr>
          <w:rFonts w:ascii="Cambria" w:eastAsia="Cambria" w:hAnsi="Cambria" w:cs="Cambria"/>
          <w:b/>
          <w:bCs/>
          <w:i/>
          <w:color w:val="0000FF"/>
          <w:position w:val="-1"/>
          <w:u w:val="single" w:color="0000FF"/>
        </w:rPr>
        <w:t xml:space="preserve">e </w:t>
      </w:r>
      <w:proofErr w:type="spellStart"/>
      <w:r>
        <w:rPr>
          <w:rFonts w:ascii="Cambria" w:eastAsia="Cambria" w:hAnsi="Cambria" w:cs="Cambria"/>
          <w:b/>
          <w:bCs/>
          <w:i/>
          <w:color w:val="0000FF"/>
          <w:position w:val="-1"/>
          <w:u w:val="single" w:color="0000FF"/>
        </w:rPr>
        <w:t>s</w:t>
      </w:r>
      <w:r>
        <w:rPr>
          <w:rFonts w:ascii="Cambria" w:eastAsia="Cambria" w:hAnsi="Cambria" w:cs="Cambria"/>
          <w:b/>
          <w:bCs/>
          <w:i/>
          <w:color w:val="0000FF"/>
          <w:spacing w:val="-3"/>
          <w:position w:val="-1"/>
          <w:u w:val="single" w:color="0000FF"/>
        </w:rPr>
        <w:t>a</w:t>
      </w:r>
      <w:r>
        <w:rPr>
          <w:rFonts w:ascii="Cambria" w:eastAsia="Cambria" w:hAnsi="Cambria" w:cs="Cambria"/>
          <w:b/>
          <w:bCs/>
          <w:i/>
          <w:color w:val="0000FF"/>
          <w:position w:val="-1"/>
          <w:u w:val="single" w:color="0000FF"/>
        </w:rPr>
        <w:t>r</w:t>
      </w:r>
      <w:r>
        <w:rPr>
          <w:rFonts w:ascii="Cambria" w:eastAsia="Cambria" w:hAnsi="Cambria" w:cs="Cambria"/>
          <w:b/>
          <w:bCs/>
          <w:i/>
          <w:color w:val="0000FF"/>
          <w:spacing w:val="1"/>
          <w:position w:val="-1"/>
          <w:u w:val="single" w:color="0000FF"/>
        </w:rPr>
        <w:t>c</w:t>
      </w:r>
      <w:r>
        <w:rPr>
          <w:rFonts w:ascii="Cambria" w:eastAsia="Cambria" w:hAnsi="Cambria" w:cs="Cambria"/>
          <w:b/>
          <w:bCs/>
          <w:i/>
          <w:color w:val="0000FF"/>
          <w:position w:val="-1"/>
          <w:u w:val="single" w:color="0000FF"/>
        </w:rPr>
        <w:t>i</w:t>
      </w:r>
      <w:r>
        <w:rPr>
          <w:rFonts w:ascii="Cambria" w:eastAsia="Cambria" w:hAnsi="Cambria" w:cs="Cambria"/>
          <w:b/>
          <w:bCs/>
          <w:i/>
          <w:color w:val="0000FF"/>
          <w:spacing w:val="-2"/>
          <w:position w:val="-1"/>
          <w:u w:val="single" w:color="0000FF"/>
        </w:rPr>
        <w:t>n</w:t>
      </w:r>
      <w:r>
        <w:rPr>
          <w:rFonts w:ascii="Cambria" w:eastAsia="Cambria" w:hAnsi="Cambria" w:cs="Cambria"/>
          <w:b/>
          <w:bCs/>
          <w:i/>
          <w:color w:val="0000FF"/>
          <w:position w:val="-1"/>
          <w:u w:val="single" w:color="0000FF"/>
        </w:rPr>
        <w:t>i</w:t>
      </w:r>
      <w:proofErr w:type="spellEnd"/>
      <w:r>
        <w:rPr>
          <w:rFonts w:ascii="Cambria" w:eastAsia="Cambria" w:hAnsi="Cambria" w:cs="Cambria"/>
          <w:b/>
          <w:bCs/>
          <w:i/>
          <w:color w:val="0000FF"/>
          <w:position w:val="-1"/>
          <w:u w:val="single" w:color="0000FF"/>
        </w:rPr>
        <w:t xml:space="preserve"> </w:t>
      </w:r>
      <w:r>
        <w:rPr>
          <w:rFonts w:ascii="Cambria" w:eastAsia="Cambria" w:hAnsi="Cambria" w:cs="Cambria"/>
          <w:b/>
          <w:bCs/>
          <w:i/>
          <w:color w:val="0000FF"/>
          <w:spacing w:val="-1"/>
          <w:position w:val="-1"/>
          <w:u w:val="single" w:color="0000FF"/>
        </w:rPr>
        <w:t>(</w:t>
      </w:r>
      <w:r>
        <w:rPr>
          <w:rFonts w:ascii="Cambria" w:eastAsia="Cambria" w:hAnsi="Cambria" w:cs="Cambria"/>
          <w:b/>
          <w:bCs/>
          <w:i/>
          <w:color w:val="0000FF"/>
          <w:position w:val="-1"/>
          <w:u w:val="single" w:color="0000FF"/>
        </w:rPr>
        <w:t>L)</w:t>
      </w:r>
    </w:p>
    <w:p w:rsidR="00014027" w:rsidRPr="001B404F" w:rsidRDefault="00014027" w:rsidP="00014027">
      <w:pPr>
        <w:spacing w:after="0" w:line="240" w:lineRule="auto"/>
        <w:rPr>
          <w:rFonts w:cstheme="minorHAnsi"/>
          <w:color w:val="5B9BD5" w:themeColor="accent1"/>
          <w:lang w:val="ro-RO"/>
        </w:rPr>
      </w:pPr>
      <w:r w:rsidRPr="001B404F">
        <w:rPr>
          <w:rFonts w:ascii="Calibri" w:eastAsia="Calibri" w:hAnsi="Calibri" w:cs="Calibri"/>
          <w:color w:val="4F81BD"/>
          <w:lang w:val="ro-RO"/>
        </w:rPr>
        <w:t>Proiectul privind Învățământul Secundar (ROSE)</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Schema de Granturi pentru universități - SGNU</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Beneficiar: Universitatea Transilvania din Brașov – Facultatea de Științe Economice și Administrarea Afacerilor</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Titlul subproiectului: Suport universitar pentru calitate, competitivitate și echitate studențească</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Acord de grant nr. 64/SGU/NC/I/29.11.2017</w:t>
      </w:r>
    </w:p>
    <w:p w:rsidR="00014027" w:rsidRDefault="00014027" w:rsidP="00014027">
      <w:pPr>
        <w:spacing w:before="10" w:after="0" w:line="130" w:lineRule="exact"/>
        <w:rPr>
          <w:sz w:val="13"/>
          <w:szCs w:val="13"/>
        </w:rPr>
      </w:pPr>
    </w:p>
    <w:p w:rsidR="00014027" w:rsidRDefault="00014027" w:rsidP="00014027">
      <w:pPr>
        <w:spacing w:before="4" w:after="0" w:line="240" w:lineRule="auto"/>
        <w:ind w:left="3758" w:right="3754"/>
        <w:jc w:val="center"/>
        <w:rPr>
          <w:rFonts w:ascii="Calibri" w:eastAsia="Calibri" w:hAnsi="Calibri" w:cs="Calibri"/>
          <w:sz w:val="28"/>
          <w:szCs w:val="28"/>
        </w:rPr>
      </w:pPr>
      <w:r>
        <w:rPr>
          <w:rFonts w:ascii="Calibri" w:eastAsia="Calibri" w:hAnsi="Calibri" w:cs="Calibri"/>
          <w:b/>
          <w:bCs/>
          <w:sz w:val="28"/>
          <w:szCs w:val="28"/>
        </w:rPr>
        <w:t>CAIET</w:t>
      </w:r>
      <w:r>
        <w:rPr>
          <w:rFonts w:ascii="Calibri" w:eastAsia="Calibri" w:hAnsi="Calibri" w:cs="Calibri"/>
          <w:b/>
          <w:bCs/>
          <w:spacing w:val="-1"/>
          <w:sz w:val="28"/>
          <w:szCs w:val="28"/>
        </w:rPr>
        <w:t>U</w:t>
      </w:r>
      <w:r>
        <w:rPr>
          <w:rFonts w:ascii="Calibri" w:eastAsia="Calibri" w:hAnsi="Calibri" w:cs="Calibri"/>
          <w:b/>
          <w:bCs/>
          <w:sz w:val="28"/>
          <w:szCs w:val="28"/>
        </w:rPr>
        <w:t>L</w:t>
      </w:r>
      <w:r>
        <w:rPr>
          <w:rFonts w:ascii="Calibri" w:eastAsia="Calibri" w:hAnsi="Calibri" w:cs="Calibri"/>
          <w:b/>
          <w:bCs/>
          <w:spacing w:val="-2"/>
          <w:sz w:val="28"/>
          <w:szCs w:val="28"/>
        </w:rPr>
        <w:t xml:space="preserve"> </w:t>
      </w:r>
      <w:r>
        <w:rPr>
          <w:rFonts w:ascii="Calibri" w:eastAsia="Calibri" w:hAnsi="Calibri" w:cs="Calibri"/>
          <w:b/>
          <w:bCs/>
          <w:sz w:val="28"/>
          <w:szCs w:val="28"/>
        </w:rPr>
        <w:t xml:space="preserve">DE </w:t>
      </w:r>
      <w:r>
        <w:rPr>
          <w:rFonts w:ascii="Calibri" w:eastAsia="Calibri" w:hAnsi="Calibri" w:cs="Calibri"/>
          <w:b/>
          <w:bCs/>
          <w:spacing w:val="-1"/>
          <w:sz w:val="28"/>
          <w:szCs w:val="28"/>
        </w:rPr>
        <w:t>S</w:t>
      </w:r>
      <w:r>
        <w:rPr>
          <w:rFonts w:ascii="Calibri" w:eastAsia="Calibri" w:hAnsi="Calibri" w:cs="Calibri"/>
          <w:b/>
          <w:bCs/>
          <w:sz w:val="28"/>
          <w:szCs w:val="28"/>
        </w:rPr>
        <w:t>ARCINI</w:t>
      </w:r>
    </w:p>
    <w:p w:rsidR="00014027" w:rsidRDefault="00014027" w:rsidP="00DE10EF">
      <w:pPr>
        <w:spacing w:after="0" w:line="263" w:lineRule="exact"/>
        <w:ind w:right="57"/>
        <w:jc w:val="center"/>
        <w:rPr>
          <w:rFonts w:ascii="Calibri" w:eastAsia="Calibri" w:hAnsi="Calibri" w:cs="Calibri"/>
        </w:rPr>
      </w:pPr>
      <w:proofErr w:type="spellStart"/>
      <w:r w:rsidRPr="00221752">
        <w:rPr>
          <w:rFonts w:ascii="Calibri" w:eastAsia="Calibri" w:hAnsi="Calibri" w:cs="Calibri"/>
          <w:b/>
          <w:bCs/>
        </w:rPr>
        <w:t>Achiziția</w:t>
      </w:r>
      <w:proofErr w:type="spellEnd"/>
      <w:r w:rsidRPr="00221752">
        <w:rPr>
          <w:rFonts w:ascii="Calibri" w:eastAsia="Calibri" w:hAnsi="Calibri" w:cs="Calibri"/>
          <w:b/>
          <w:bCs/>
        </w:rPr>
        <w:t xml:space="preserve"> de </w:t>
      </w:r>
      <w:proofErr w:type="spellStart"/>
      <w:r w:rsidR="00DE10EF">
        <w:rPr>
          <w:rFonts w:ascii="Calibri" w:eastAsia="Calibri" w:hAnsi="Calibri" w:cs="Calibri"/>
          <w:b/>
          <w:bCs/>
        </w:rPr>
        <w:t>servicii</w:t>
      </w:r>
      <w:proofErr w:type="spellEnd"/>
      <w:r w:rsidR="00DE10EF">
        <w:rPr>
          <w:rFonts w:ascii="Calibri" w:eastAsia="Calibri" w:hAnsi="Calibri" w:cs="Calibri"/>
          <w:b/>
          <w:bCs/>
        </w:rPr>
        <w:t xml:space="preserve"> transport </w:t>
      </w:r>
    </w:p>
    <w:p w:rsidR="00014027" w:rsidRDefault="00014027" w:rsidP="00014027">
      <w:pPr>
        <w:spacing w:before="14" w:after="0" w:line="240" w:lineRule="exact"/>
        <w:rPr>
          <w:sz w:val="24"/>
          <w:szCs w:val="24"/>
        </w:rPr>
      </w:pPr>
    </w:p>
    <w:p w:rsidR="005B72E4" w:rsidRDefault="005B72E4" w:rsidP="005B72E4">
      <w:pPr>
        <w:spacing w:before="16" w:after="0" w:line="240" w:lineRule="auto"/>
        <w:ind w:left="171" w:right="2609"/>
        <w:rPr>
          <w:sz w:val="26"/>
          <w:szCs w:val="26"/>
        </w:rPr>
      </w:pPr>
    </w:p>
    <w:p w:rsidR="005B72E4" w:rsidRDefault="00EC6AC1" w:rsidP="008A37A5">
      <w:pPr>
        <w:spacing w:after="0" w:line="240" w:lineRule="auto"/>
        <w:ind w:left="100" w:right="4"/>
        <w:jc w:val="both"/>
        <w:rPr>
          <w:rFonts w:ascii="Calibri" w:eastAsia="Calibri" w:hAnsi="Calibri" w:cs="Calibri"/>
          <w:b/>
          <w:bCs/>
          <w:i/>
        </w:rPr>
      </w:pPr>
      <w:r>
        <w:rPr>
          <w:rFonts w:ascii="Calibri" w:eastAsia="Calibri" w:hAnsi="Calibri" w:cs="Calibri"/>
          <w:b/>
          <w:bCs/>
          <w:i/>
        </w:rPr>
        <w:t>A. SP</w:t>
      </w:r>
      <w:r>
        <w:rPr>
          <w:rFonts w:ascii="Calibri" w:eastAsia="Calibri" w:hAnsi="Calibri" w:cs="Calibri"/>
          <w:b/>
          <w:bCs/>
          <w:i/>
          <w:spacing w:val="-2"/>
        </w:rPr>
        <w:t>E</w:t>
      </w:r>
      <w:r>
        <w:rPr>
          <w:rFonts w:ascii="Calibri" w:eastAsia="Calibri" w:hAnsi="Calibri" w:cs="Calibri"/>
          <w:b/>
          <w:bCs/>
          <w:i/>
        </w:rPr>
        <w:t>C</w:t>
      </w:r>
      <w:r>
        <w:rPr>
          <w:rFonts w:ascii="Calibri" w:eastAsia="Calibri" w:hAnsi="Calibri" w:cs="Calibri"/>
          <w:b/>
          <w:bCs/>
          <w:i/>
          <w:spacing w:val="1"/>
        </w:rPr>
        <w:t>I</w:t>
      </w:r>
      <w:r>
        <w:rPr>
          <w:rFonts w:ascii="Calibri" w:eastAsia="Calibri" w:hAnsi="Calibri" w:cs="Calibri"/>
          <w:b/>
          <w:bCs/>
          <w:i/>
          <w:spacing w:val="-3"/>
        </w:rPr>
        <w:t>F</w:t>
      </w:r>
      <w:r>
        <w:rPr>
          <w:rFonts w:ascii="Calibri" w:eastAsia="Calibri" w:hAnsi="Calibri" w:cs="Calibri"/>
          <w:b/>
          <w:bCs/>
          <w:i/>
          <w:spacing w:val="1"/>
        </w:rPr>
        <w:t>I</w:t>
      </w:r>
      <w:r>
        <w:rPr>
          <w:rFonts w:ascii="Calibri" w:eastAsia="Calibri" w:hAnsi="Calibri" w:cs="Calibri"/>
          <w:b/>
          <w:bCs/>
          <w:i/>
        </w:rPr>
        <w:t>C</w:t>
      </w:r>
      <w:r>
        <w:rPr>
          <w:rFonts w:ascii="Calibri" w:eastAsia="Calibri" w:hAnsi="Calibri" w:cs="Calibri"/>
          <w:b/>
          <w:bCs/>
          <w:i/>
          <w:spacing w:val="-1"/>
        </w:rPr>
        <w:t>AȚ</w:t>
      </w:r>
      <w:r>
        <w:rPr>
          <w:rFonts w:ascii="Calibri" w:eastAsia="Calibri" w:hAnsi="Calibri" w:cs="Calibri"/>
          <w:b/>
          <w:bCs/>
          <w:i/>
          <w:spacing w:val="1"/>
        </w:rPr>
        <w:t>I</w:t>
      </w:r>
      <w:r>
        <w:rPr>
          <w:rFonts w:ascii="Calibri" w:eastAsia="Calibri" w:hAnsi="Calibri" w:cs="Calibri"/>
          <w:b/>
          <w:bCs/>
          <w:i/>
        </w:rPr>
        <w:t>I</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2"/>
        </w:rPr>
        <w:t>E</w:t>
      </w:r>
      <w:r>
        <w:rPr>
          <w:rFonts w:ascii="Calibri" w:eastAsia="Calibri" w:hAnsi="Calibri" w:cs="Calibri"/>
          <w:b/>
          <w:bCs/>
          <w:i/>
        </w:rPr>
        <w:t>H</w:t>
      </w:r>
      <w:r>
        <w:rPr>
          <w:rFonts w:ascii="Calibri" w:eastAsia="Calibri" w:hAnsi="Calibri" w:cs="Calibri"/>
          <w:b/>
          <w:bCs/>
          <w:i/>
          <w:spacing w:val="-1"/>
        </w:rPr>
        <w:t>N</w:t>
      </w:r>
      <w:r>
        <w:rPr>
          <w:rFonts w:ascii="Calibri" w:eastAsia="Calibri" w:hAnsi="Calibri" w:cs="Calibri"/>
          <w:b/>
          <w:bCs/>
          <w:i/>
          <w:spacing w:val="1"/>
        </w:rPr>
        <w:t>I</w:t>
      </w:r>
      <w:r>
        <w:rPr>
          <w:rFonts w:ascii="Calibri" w:eastAsia="Calibri" w:hAnsi="Calibri" w:cs="Calibri"/>
          <w:b/>
          <w:bCs/>
          <w:i/>
          <w:spacing w:val="-2"/>
        </w:rPr>
        <w:t>C</w:t>
      </w:r>
      <w:r>
        <w:rPr>
          <w:rFonts w:ascii="Calibri" w:eastAsia="Calibri" w:hAnsi="Calibri" w:cs="Calibri"/>
          <w:b/>
          <w:bCs/>
          <w:i/>
        </w:rPr>
        <w:t>E</w:t>
      </w:r>
    </w:p>
    <w:p w:rsidR="00DE10EF" w:rsidRDefault="00DE10EF" w:rsidP="005B72E4">
      <w:pPr>
        <w:spacing w:after="0" w:line="240" w:lineRule="auto"/>
        <w:ind w:left="100" w:right="7609"/>
        <w:jc w:val="both"/>
        <w:rPr>
          <w:rFonts w:ascii="Calibri" w:eastAsia="Calibri" w:hAnsi="Calibri" w:cs="Calibri"/>
          <w:b/>
          <w:bCs/>
          <w:i/>
          <w:spacing w:val="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8779"/>
      </w:tblGrid>
      <w:tr w:rsidR="00DE10EF" w:rsidRPr="000C4922" w:rsidTr="00DE331C">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DE10EF" w:rsidRPr="000C4922" w:rsidRDefault="00DE10EF" w:rsidP="00DE331C">
            <w:pPr>
              <w:spacing w:after="0" w:line="240" w:lineRule="auto"/>
              <w:jc w:val="center"/>
              <w:rPr>
                <w:rFonts w:cs="Calibri"/>
                <w:b/>
                <w:lang w:val="ro-RO"/>
              </w:rPr>
            </w:pPr>
          </w:p>
        </w:tc>
        <w:tc>
          <w:tcPr>
            <w:tcW w:w="8779" w:type="dxa"/>
            <w:tcBorders>
              <w:top w:val="single" w:sz="4" w:space="0" w:color="auto"/>
              <w:left w:val="single" w:sz="4" w:space="0" w:color="auto"/>
              <w:bottom w:val="single" w:sz="4" w:space="0" w:color="auto"/>
              <w:right w:val="single" w:sz="4" w:space="0" w:color="auto"/>
            </w:tcBorders>
            <w:shd w:val="clear" w:color="auto" w:fill="F2F2F2"/>
          </w:tcPr>
          <w:p w:rsidR="00DE10EF" w:rsidRPr="000C4922" w:rsidRDefault="00DE10EF" w:rsidP="00DE331C">
            <w:pPr>
              <w:spacing w:after="0" w:line="240" w:lineRule="auto"/>
              <w:jc w:val="center"/>
              <w:rPr>
                <w:rFonts w:cs="Calibri"/>
                <w:b/>
                <w:lang w:val="ro-RO"/>
              </w:rPr>
            </w:pPr>
            <w:r w:rsidRPr="000C4922">
              <w:rPr>
                <w:rFonts w:cs="Calibri"/>
                <w:b/>
                <w:lang w:val="ro-RO"/>
              </w:rPr>
              <w:t xml:space="preserve">Specificații tehnice solicitate </w:t>
            </w:r>
          </w:p>
        </w:tc>
      </w:tr>
      <w:tr w:rsidR="006516C6" w:rsidRPr="000C4922" w:rsidTr="00DE331C">
        <w:tc>
          <w:tcPr>
            <w:tcW w:w="464" w:type="dxa"/>
            <w:tcBorders>
              <w:top w:val="single" w:sz="4" w:space="0" w:color="auto"/>
              <w:left w:val="single" w:sz="4" w:space="0" w:color="auto"/>
              <w:bottom w:val="single" w:sz="4" w:space="0" w:color="auto"/>
              <w:right w:val="single" w:sz="4" w:space="0" w:color="auto"/>
            </w:tcBorders>
          </w:tcPr>
          <w:p w:rsidR="006516C6" w:rsidRPr="000C4922" w:rsidRDefault="006516C6" w:rsidP="006516C6">
            <w:pPr>
              <w:spacing w:after="0" w:line="240" w:lineRule="auto"/>
              <w:jc w:val="center"/>
              <w:rPr>
                <w:rFonts w:cs="Calibri"/>
                <w:b/>
                <w:lang w:val="ro-RO"/>
              </w:rPr>
            </w:pPr>
          </w:p>
        </w:tc>
        <w:tc>
          <w:tcPr>
            <w:tcW w:w="8779" w:type="dxa"/>
            <w:tcBorders>
              <w:top w:val="single" w:sz="4" w:space="0" w:color="auto"/>
              <w:left w:val="single" w:sz="4" w:space="0" w:color="auto"/>
              <w:bottom w:val="single" w:sz="4" w:space="0" w:color="auto"/>
              <w:right w:val="single" w:sz="4" w:space="0" w:color="auto"/>
            </w:tcBorders>
            <w:vAlign w:val="bottom"/>
          </w:tcPr>
          <w:p w:rsidR="006516C6" w:rsidRPr="000C4922" w:rsidRDefault="006516C6" w:rsidP="004E457A">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Pr>
                <w:rFonts w:cs="Calibri"/>
                <w:i/>
                <w:lang w:val="ro-RO"/>
              </w:rPr>
              <w:t xml:space="preserve">Transport </w:t>
            </w:r>
          </w:p>
        </w:tc>
      </w:tr>
      <w:tr w:rsidR="006516C6" w:rsidRPr="0095519F" w:rsidTr="00DE331C">
        <w:tc>
          <w:tcPr>
            <w:tcW w:w="464" w:type="dxa"/>
            <w:tcBorders>
              <w:top w:val="single" w:sz="4" w:space="0" w:color="auto"/>
              <w:left w:val="single" w:sz="4" w:space="0" w:color="auto"/>
              <w:bottom w:val="single" w:sz="4" w:space="0" w:color="auto"/>
              <w:right w:val="single" w:sz="4" w:space="0" w:color="auto"/>
            </w:tcBorders>
          </w:tcPr>
          <w:p w:rsidR="006516C6" w:rsidRPr="000C4922" w:rsidRDefault="006516C6" w:rsidP="006516C6">
            <w:pPr>
              <w:spacing w:after="0" w:line="240" w:lineRule="auto"/>
              <w:jc w:val="center"/>
              <w:rPr>
                <w:rFonts w:cs="Calibri"/>
                <w:lang w:val="ro-RO"/>
              </w:rPr>
            </w:pPr>
          </w:p>
        </w:tc>
        <w:tc>
          <w:tcPr>
            <w:tcW w:w="8779" w:type="dxa"/>
            <w:tcBorders>
              <w:top w:val="single" w:sz="4" w:space="0" w:color="auto"/>
              <w:left w:val="single" w:sz="4" w:space="0" w:color="auto"/>
              <w:bottom w:val="single" w:sz="4" w:space="0" w:color="auto"/>
              <w:right w:val="single" w:sz="4" w:space="0" w:color="auto"/>
            </w:tcBorders>
            <w:vAlign w:val="bottom"/>
          </w:tcPr>
          <w:p w:rsidR="006516C6" w:rsidRPr="00EF2AC0" w:rsidRDefault="006516C6" w:rsidP="004E457A">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 xml:space="preserve">: </w:t>
            </w:r>
            <w:r>
              <w:rPr>
                <w:rFonts w:cs="Calibri"/>
                <w:i/>
                <w:lang w:val="ro-RO"/>
              </w:rPr>
              <w:t>se asigura transportul a 1</w:t>
            </w:r>
            <w:r w:rsidR="004E457A">
              <w:rPr>
                <w:rFonts w:cs="Calibri"/>
                <w:i/>
                <w:lang w:val="ro-RO"/>
              </w:rPr>
              <w:t>5</w:t>
            </w:r>
            <w:r>
              <w:rPr>
                <w:rFonts w:cs="Calibri"/>
                <w:i/>
                <w:lang w:val="ro-RO"/>
              </w:rPr>
              <w:t xml:space="preserve">0 persoane pe parcursul a aproximativ </w:t>
            </w:r>
            <w:r w:rsidR="004E457A">
              <w:rPr>
                <w:rFonts w:cs="Calibri"/>
                <w:i/>
                <w:lang w:val="ro-RO"/>
              </w:rPr>
              <w:t>8</w:t>
            </w:r>
            <w:r>
              <w:rPr>
                <w:rFonts w:cs="Calibri"/>
                <w:i/>
                <w:lang w:val="ro-RO"/>
              </w:rPr>
              <w:t>0</w:t>
            </w:r>
            <w:r w:rsidR="00410037">
              <w:rPr>
                <w:rFonts w:cs="Calibri"/>
                <w:i/>
                <w:lang w:val="ro-RO"/>
              </w:rPr>
              <w:t xml:space="preserve"> </w:t>
            </w:r>
            <w:r>
              <w:rPr>
                <w:rFonts w:cs="Calibri"/>
                <w:i/>
                <w:lang w:val="ro-RO"/>
              </w:rPr>
              <w:t>km</w:t>
            </w:r>
            <w:r w:rsidR="0081668E">
              <w:rPr>
                <w:rFonts w:cs="Calibri"/>
                <w:i/>
                <w:lang w:val="ro-RO"/>
              </w:rPr>
              <w:t xml:space="preserve"> x 3 autocare</w:t>
            </w:r>
            <w:r>
              <w:rPr>
                <w:rFonts w:cs="Calibri"/>
                <w:i/>
                <w:lang w:val="ro-RO"/>
              </w:rPr>
              <w:t xml:space="preserve">, </w:t>
            </w:r>
            <w:r w:rsidR="004E457A">
              <w:rPr>
                <w:rFonts w:cs="Calibri"/>
                <w:i/>
                <w:lang w:val="ro-RO"/>
              </w:rPr>
              <w:t>in loc Reci jud Covasna</w:t>
            </w:r>
            <w:r w:rsidRPr="00EF2AC0">
              <w:rPr>
                <w:rFonts w:cs="Calibri"/>
                <w:i/>
                <w:lang w:val="ro-RO"/>
              </w:rPr>
              <w:t xml:space="preserve"> </w:t>
            </w:r>
          </w:p>
        </w:tc>
      </w:tr>
      <w:tr w:rsidR="006516C6" w:rsidRPr="009010CE" w:rsidTr="00DE331C">
        <w:tc>
          <w:tcPr>
            <w:tcW w:w="464" w:type="dxa"/>
            <w:tcBorders>
              <w:top w:val="single" w:sz="4" w:space="0" w:color="auto"/>
              <w:left w:val="single" w:sz="4" w:space="0" w:color="auto"/>
              <w:bottom w:val="single" w:sz="4" w:space="0" w:color="auto"/>
              <w:right w:val="single" w:sz="4" w:space="0" w:color="auto"/>
            </w:tcBorders>
          </w:tcPr>
          <w:p w:rsidR="006516C6" w:rsidRPr="000C4922" w:rsidRDefault="006516C6" w:rsidP="006516C6">
            <w:pPr>
              <w:spacing w:after="0" w:line="240" w:lineRule="auto"/>
              <w:jc w:val="center"/>
              <w:rPr>
                <w:rFonts w:cs="Calibri"/>
                <w:lang w:val="ro-RO"/>
              </w:rPr>
            </w:pPr>
          </w:p>
        </w:tc>
        <w:tc>
          <w:tcPr>
            <w:tcW w:w="8779" w:type="dxa"/>
            <w:tcBorders>
              <w:top w:val="single" w:sz="4" w:space="0" w:color="auto"/>
              <w:left w:val="single" w:sz="4" w:space="0" w:color="auto"/>
              <w:bottom w:val="single" w:sz="4" w:space="0" w:color="auto"/>
              <w:right w:val="single" w:sz="4" w:space="0" w:color="auto"/>
            </w:tcBorders>
            <w:vAlign w:val="bottom"/>
          </w:tcPr>
          <w:p w:rsidR="006516C6" w:rsidRDefault="006516C6" w:rsidP="006516C6">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w:t>
            </w:r>
            <w:r w:rsidR="007837C2">
              <w:rPr>
                <w:rFonts w:cstheme="minorHAnsi"/>
                <w:i/>
                <w:lang w:val="ro-RO"/>
              </w:rPr>
              <w:t>11</w:t>
            </w:r>
            <w:r>
              <w:rPr>
                <w:rFonts w:cstheme="minorHAnsi"/>
                <w:i/>
                <w:lang w:val="ro-RO"/>
              </w:rPr>
              <w:t>.</w:t>
            </w:r>
            <w:r w:rsidR="007837C2">
              <w:rPr>
                <w:rFonts w:cstheme="minorHAnsi"/>
                <w:i/>
                <w:lang w:val="ro-RO"/>
              </w:rPr>
              <w:t>1</w:t>
            </w:r>
            <w:r>
              <w:rPr>
                <w:rFonts w:cstheme="minorHAnsi"/>
                <w:i/>
                <w:lang w:val="ro-RO"/>
              </w:rPr>
              <w:t>0.2019.</w:t>
            </w:r>
          </w:p>
          <w:p w:rsidR="004E457A" w:rsidRDefault="006516C6" w:rsidP="006516C6">
            <w:pPr>
              <w:spacing w:after="0" w:line="240" w:lineRule="auto"/>
              <w:ind w:left="-13" w:firstLine="13"/>
              <w:jc w:val="both"/>
              <w:rPr>
                <w:rFonts w:cstheme="minorHAnsi"/>
                <w:i/>
                <w:color w:val="FF0000"/>
                <w:lang w:val="ro-RO"/>
              </w:rPr>
            </w:pPr>
            <w:r w:rsidRPr="0073709E">
              <w:rPr>
                <w:rFonts w:cstheme="minorHAnsi"/>
                <w:b/>
                <w:i/>
                <w:color w:val="FF0000"/>
                <w:u w:val="single"/>
                <w:lang w:val="ro-RO"/>
              </w:rPr>
              <w:t>Transport</w:t>
            </w:r>
            <w:r w:rsidRPr="00C50E54">
              <w:rPr>
                <w:rFonts w:cstheme="minorHAnsi"/>
                <w:i/>
                <w:color w:val="FF0000"/>
                <w:lang w:val="ro-RO"/>
              </w:rPr>
              <w:t xml:space="preserve"> </w:t>
            </w:r>
          </w:p>
          <w:p w:rsidR="006516C6" w:rsidRDefault="004E457A" w:rsidP="006516C6">
            <w:pPr>
              <w:spacing w:after="0" w:line="240" w:lineRule="auto"/>
              <w:ind w:left="-13" w:firstLine="13"/>
              <w:jc w:val="both"/>
              <w:rPr>
                <w:rFonts w:cstheme="minorHAnsi"/>
                <w:i/>
                <w:lang w:val="ro-RO"/>
              </w:rPr>
            </w:pPr>
            <w:r w:rsidRPr="004E457A">
              <w:rPr>
                <w:rFonts w:cstheme="minorHAnsi"/>
                <w:i/>
                <w:color w:val="000000" w:themeColor="text1"/>
                <w:lang w:val="ro-RO"/>
              </w:rPr>
              <w:t>Brasov – Reci (Covasna) – Brasov</w:t>
            </w:r>
            <w:r>
              <w:rPr>
                <w:rFonts w:cstheme="minorHAnsi"/>
                <w:i/>
                <w:color w:val="000000" w:themeColor="text1"/>
                <w:lang w:val="ro-RO"/>
              </w:rPr>
              <w:t xml:space="preserve">, vizita de studii la fabrica de cherestea Schweighofer. Plecarea se va face din Complexul studentesc Memorandului la ora 08.00. Ora estimata de intoarcere ora 16.00. Transportul </w:t>
            </w:r>
            <w:r w:rsidR="006516C6" w:rsidRPr="004F3D9F">
              <w:rPr>
                <w:rFonts w:cstheme="minorHAnsi"/>
                <w:i/>
                <w:lang w:val="ro-RO"/>
              </w:rPr>
              <w:t xml:space="preserve">se va face cu </w:t>
            </w:r>
            <w:r>
              <w:rPr>
                <w:rFonts w:cstheme="minorHAnsi"/>
                <w:i/>
                <w:lang w:val="ro-RO"/>
              </w:rPr>
              <w:t>3</w:t>
            </w:r>
            <w:r w:rsidR="006516C6" w:rsidRPr="004F3D9F">
              <w:rPr>
                <w:rFonts w:cstheme="minorHAnsi"/>
                <w:i/>
                <w:lang w:val="ro-RO"/>
              </w:rPr>
              <w:t xml:space="preserve"> </w:t>
            </w:r>
            <w:r w:rsidR="006516C6">
              <w:rPr>
                <w:rFonts w:cstheme="minorHAnsi"/>
                <w:i/>
                <w:lang w:val="ro-RO"/>
              </w:rPr>
              <w:t>autocare cu număr de locuri</w:t>
            </w:r>
            <w:r w:rsidR="006516C6" w:rsidRPr="004F3D9F">
              <w:rPr>
                <w:rFonts w:cstheme="minorHAnsi"/>
                <w:i/>
                <w:lang w:val="ro-RO"/>
              </w:rPr>
              <w:t xml:space="preserve"> </w:t>
            </w:r>
            <w:r>
              <w:rPr>
                <w:rFonts w:cstheme="minorHAnsi"/>
                <w:i/>
                <w:lang w:val="ro-RO"/>
              </w:rPr>
              <w:t>corespunzător pentru 15</w:t>
            </w:r>
            <w:r w:rsidR="006516C6">
              <w:rPr>
                <w:rFonts w:cstheme="minorHAnsi"/>
                <w:i/>
                <w:lang w:val="ro-RO"/>
              </w:rPr>
              <w:t>0 persoane</w:t>
            </w:r>
            <w:r>
              <w:rPr>
                <w:rFonts w:cstheme="minorHAnsi"/>
                <w:i/>
                <w:lang w:val="ro-RO"/>
              </w:rPr>
              <w:t xml:space="preserve">. Autocare </w:t>
            </w:r>
            <w:r w:rsidR="006516C6">
              <w:rPr>
                <w:rFonts w:cstheme="minorHAnsi"/>
                <w:i/>
                <w:lang w:val="ro-RO"/>
              </w:rPr>
              <w:t xml:space="preserve"> dotate cu aer conditionat, </w:t>
            </w:r>
            <w:proofErr w:type="spellStart"/>
            <w:r w:rsidR="006516C6" w:rsidRPr="00C50E54">
              <w:rPr>
                <w:rFonts w:cstheme="minorHAnsi"/>
                <w:i/>
              </w:rPr>
              <w:t>î</w:t>
            </w:r>
            <w:r w:rsidR="006516C6">
              <w:rPr>
                <w:rFonts w:cstheme="minorHAnsi"/>
                <w:i/>
              </w:rPr>
              <w:t>n</w:t>
            </w:r>
            <w:proofErr w:type="spellEnd"/>
            <w:r w:rsidR="006516C6">
              <w:rPr>
                <w:rFonts w:cstheme="minorHAnsi"/>
                <w:i/>
              </w:rPr>
              <w:t xml:space="preserve"> </w:t>
            </w:r>
            <w:proofErr w:type="spellStart"/>
            <w:r w:rsidR="006516C6">
              <w:rPr>
                <w:rFonts w:cstheme="minorHAnsi"/>
                <w:i/>
              </w:rPr>
              <w:t>perfectă</w:t>
            </w:r>
            <w:proofErr w:type="spellEnd"/>
            <w:r w:rsidR="006516C6">
              <w:rPr>
                <w:rFonts w:cstheme="minorHAnsi"/>
                <w:i/>
              </w:rPr>
              <w:t xml:space="preserve"> stare de </w:t>
            </w:r>
            <w:proofErr w:type="spellStart"/>
            <w:r w:rsidR="006516C6">
              <w:rPr>
                <w:rFonts w:cstheme="minorHAnsi"/>
                <w:i/>
              </w:rPr>
              <w:t>funcționare</w:t>
            </w:r>
            <w:proofErr w:type="spellEnd"/>
            <w:r w:rsidR="006516C6">
              <w:rPr>
                <w:rFonts w:cstheme="minorHAnsi"/>
                <w:i/>
              </w:rPr>
              <w:t>,</w:t>
            </w:r>
            <w:r w:rsidR="006516C6" w:rsidRPr="00050100">
              <w:rPr>
                <w:rFonts w:cstheme="minorHAnsi"/>
                <w:i/>
                <w:lang w:val="ro-RO"/>
              </w:rPr>
              <w:t xml:space="preserve"> clasificare minim 3 stele, să fie adecvate, moderne, spațioase, cu spațiu pentru bagaje. În ofertă se vor specifica tipul (marca) autocarului, numărul de locuri, numărul de înmatriculare, anul de fabricație</w:t>
            </w:r>
            <w:r w:rsidR="00AA5EAB">
              <w:rPr>
                <w:rFonts w:cstheme="minorHAnsi"/>
                <w:i/>
                <w:lang w:val="ro-RO"/>
              </w:rPr>
              <w:t>.</w:t>
            </w:r>
          </w:p>
          <w:p w:rsidR="006516C6" w:rsidRPr="00EC6AC8" w:rsidRDefault="006516C6" w:rsidP="004E457A">
            <w:pPr>
              <w:spacing w:after="0" w:line="240" w:lineRule="auto"/>
              <w:ind w:left="-13" w:firstLine="13"/>
              <w:rPr>
                <w:i/>
                <w:iCs/>
                <w:lang w:val="ro-RO"/>
              </w:rPr>
            </w:pPr>
          </w:p>
        </w:tc>
      </w:tr>
    </w:tbl>
    <w:p w:rsidR="00DE10EF" w:rsidRDefault="00DE10EF" w:rsidP="005B72E4">
      <w:pPr>
        <w:spacing w:after="0" w:line="240" w:lineRule="auto"/>
        <w:ind w:left="100" w:right="7609"/>
        <w:jc w:val="both"/>
        <w:rPr>
          <w:rFonts w:ascii="Calibri" w:eastAsia="Calibri" w:hAnsi="Calibri" w:cs="Calibri"/>
          <w:b/>
          <w:bCs/>
          <w:i/>
          <w:spacing w:val="1"/>
        </w:rPr>
      </w:pPr>
    </w:p>
    <w:p w:rsidR="00EC6AC1" w:rsidRDefault="00EC6AC1" w:rsidP="00F818E0">
      <w:pPr>
        <w:spacing w:after="0" w:line="240" w:lineRule="auto"/>
        <w:ind w:left="100" w:right="57"/>
        <w:jc w:val="both"/>
        <w:rPr>
          <w:rFonts w:ascii="Calibri" w:eastAsia="Calibri" w:hAnsi="Calibri" w:cs="Calibri"/>
        </w:rPr>
      </w:pPr>
      <w:r>
        <w:rPr>
          <w:rFonts w:ascii="Calibri" w:eastAsia="Calibri" w:hAnsi="Calibri" w:cs="Calibri"/>
          <w:b/>
          <w:bCs/>
          <w:i/>
          <w:spacing w:val="1"/>
        </w:rPr>
        <w:t>B</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2"/>
        </w:rPr>
        <w:t>E</w:t>
      </w:r>
      <w:r>
        <w:rPr>
          <w:rFonts w:ascii="Calibri" w:eastAsia="Calibri" w:hAnsi="Calibri" w:cs="Calibri"/>
          <w:b/>
          <w:bCs/>
          <w:i/>
        </w:rPr>
        <w:t>RME</w:t>
      </w:r>
      <w:r>
        <w:rPr>
          <w:rFonts w:ascii="Calibri" w:eastAsia="Calibri" w:hAnsi="Calibri" w:cs="Calibri"/>
          <w:b/>
          <w:bCs/>
          <w:i/>
          <w:spacing w:val="-1"/>
        </w:rPr>
        <w:t>N</w:t>
      </w:r>
      <w:r>
        <w:rPr>
          <w:rFonts w:ascii="Calibri" w:eastAsia="Calibri" w:hAnsi="Calibri" w:cs="Calibri"/>
          <w:b/>
          <w:bCs/>
          <w:i/>
        </w:rPr>
        <w:t>E</w:t>
      </w:r>
      <w:r>
        <w:rPr>
          <w:rFonts w:ascii="Calibri" w:eastAsia="Calibri" w:hAnsi="Calibri" w:cs="Calibri"/>
          <w:b/>
          <w:bCs/>
          <w:i/>
          <w:spacing w:val="-1"/>
        </w:rPr>
        <w:t xml:space="preserve"> </w:t>
      </w:r>
      <w:r>
        <w:rPr>
          <w:rFonts w:ascii="Calibri" w:eastAsia="Calibri" w:hAnsi="Calibri" w:cs="Calibri"/>
          <w:b/>
          <w:bCs/>
          <w:i/>
        </w:rPr>
        <w:t>DE</w:t>
      </w:r>
      <w:r>
        <w:rPr>
          <w:rFonts w:ascii="Calibri" w:eastAsia="Calibri" w:hAnsi="Calibri" w:cs="Calibri"/>
          <w:b/>
          <w:bCs/>
          <w:i/>
          <w:spacing w:val="1"/>
        </w:rPr>
        <w:t xml:space="preserve"> </w:t>
      </w:r>
      <w:r w:rsidR="00F818E0">
        <w:rPr>
          <w:rFonts w:ascii="Calibri" w:eastAsia="Calibri" w:hAnsi="Calibri" w:cs="Calibri"/>
          <w:b/>
          <w:bCs/>
          <w:i/>
          <w:spacing w:val="-2"/>
        </w:rPr>
        <w:t xml:space="preserve">PRESTARE </w:t>
      </w:r>
      <w:r>
        <w:rPr>
          <w:rFonts w:ascii="Calibri" w:eastAsia="Calibri" w:hAnsi="Calibri" w:cs="Calibri"/>
          <w:b/>
          <w:bCs/>
          <w:i/>
          <w:spacing w:val="-2"/>
        </w:rPr>
        <w:t>SI PLATA</w:t>
      </w:r>
    </w:p>
    <w:p w:rsidR="00EC6AC1" w:rsidRDefault="00EC6AC1" w:rsidP="00EC6AC1">
      <w:pPr>
        <w:spacing w:before="10" w:after="0" w:line="220" w:lineRule="exact"/>
      </w:pPr>
      <w:r>
        <w:t xml:space="preserve">Plata se </w:t>
      </w:r>
      <w:proofErr w:type="spellStart"/>
      <w:proofErr w:type="gramStart"/>
      <w:r>
        <w:t>va</w:t>
      </w:r>
      <w:proofErr w:type="spellEnd"/>
      <w:proofErr w:type="gramEnd"/>
      <w:r>
        <w:t xml:space="preserve"> face in maxim 30 de </w:t>
      </w:r>
      <w:proofErr w:type="spellStart"/>
      <w:r>
        <w:t>zile</w:t>
      </w:r>
      <w:proofErr w:type="spellEnd"/>
      <w:r>
        <w:t xml:space="preserve"> de la </w:t>
      </w:r>
      <w:proofErr w:type="spellStart"/>
      <w:r>
        <w:t>receptia</w:t>
      </w:r>
      <w:proofErr w:type="spellEnd"/>
      <w:r>
        <w:t xml:space="preserve"> </w:t>
      </w:r>
      <w:proofErr w:type="spellStart"/>
      <w:r w:rsidR="00F818E0">
        <w:t>serviciilor</w:t>
      </w:r>
      <w:proofErr w:type="spellEnd"/>
      <w:r>
        <w:t>.</w:t>
      </w:r>
    </w:p>
    <w:p w:rsidR="0081107A" w:rsidRDefault="00EC6AC1" w:rsidP="00EC6AC1">
      <w:pPr>
        <w:spacing w:before="10" w:after="0" w:line="220" w:lineRule="exact"/>
      </w:pPr>
      <w:proofErr w:type="spellStart"/>
      <w:r>
        <w:t>Termen</w:t>
      </w:r>
      <w:proofErr w:type="spellEnd"/>
      <w:r>
        <w:t xml:space="preserve"> de </w:t>
      </w:r>
      <w:proofErr w:type="spellStart"/>
      <w:r w:rsidR="00F818E0">
        <w:t>prestare</w:t>
      </w:r>
      <w:proofErr w:type="spellEnd"/>
      <w:r>
        <w:t xml:space="preserve">: </w:t>
      </w:r>
      <w:r w:rsidR="004E457A">
        <w:t>11</w:t>
      </w:r>
      <w:r w:rsidR="00F818E0">
        <w:t>.</w:t>
      </w:r>
      <w:r w:rsidR="004E457A">
        <w:t>1</w:t>
      </w:r>
      <w:r w:rsidR="00F818E0">
        <w:t>0.201</w:t>
      </w:r>
      <w:r w:rsidR="00A7769E">
        <w:t>9</w:t>
      </w:r>
    </w:p>
    <w:p w:rsidR="00F818E0" w:rsidRDefault="00F818E0" w:rsidP="00EC6AC1">
      <w:pPr>
        <w:spacing w:before="10" w:after="0" w:line="220" w:lineRule="exact"/>
        <w:rPr>
          <w:b/>
        </w:rPr>
      </w:pPr>
    </w:p>
    <w:p w:rsidR="005B72E4" w:rsidRDefault="005B72E4" w:rsidP="005B72E4">
      <w:pPr>
        <w:spacing w:after="0"/>
      </w:pPr>
    </w:p>
    <w:p w:rsidR="00014027" w:rsidRDefault="00014027" w:rsidP="00F818E0">
      <w:pPr>
        <w:spacing w:before="4" w:after="0" w:line="150" w:lineRule="exact"/>
        <w:rPr>
          <w:sz w:val="20"/>
          <w:szCs w:val="20"/>
        </w:rPr>
      </w:pPr>
      <w:r>
        <w:br w:type="column"/>
      </w:r>
    </w:p>
    <w:bookmarkStart w:id="4" w:name="Anexa_6_6_2_Contract_prestări_servicii_S"/>
    <w:bookmarkEnd w:id="3"/>
    <w:p w:rsidR="007604AA" w:rsidRPr="007604AA" w:rsidRDefault="007604AA" w:rsidP="007604AA">
      <w:pPr>
        <w:spacing w:after="0" w:line="240" w:lineRule="auto"/>
        <w:rPr>
          <w:rFonts w:cstheme="minorHAnsi"/>
          <w:b/>
          <w:bCs/>
          <w:i/>
          <w:iCs/>
          <w:lang w:val="ro-RO"/>
        </w:rPr>
      </w:pPr>
      <w:r w:rsidRPr="007604AA">
        <w:rPr>
          <w:rFonts w:cstheme="minorHAnsi"/>
          <w:b/>
          <w:bCs/>
          <w:i/>
          <w:iCs/>
          <w:lang w:val="ro-RO"/>
        </w:rPr>
        <w:fldChar w:fldCharType="begin"/>
      </w:r>
      <w:r w:rsidRPr="007604AA">
        <w:rPr>
          <w:rFonts w:cstheme="minorHAnsi"/>
          <w:b/>
          <w:bCs/>
          <w:i/>
          <w:iCs/>
          <w:lang w:val="ro-RO"/>
        </w:rPr>
        <w:instrText xml:space="preserve"> HYPERLINK  \l "Anexe" </w:instrText>
      </w:r>
      <w:r w:rsidRPr="007604AA">
        <w:rPr>
          <w:rFonts w:cstheme="minorHAnsi"/>
          <w:b/>
          <w:bCs/>
          <w:i/>
          <w:iCs/>
          <w:lang w:val="ro-RO"/>
        </w:rPr>
        <w:fldChar w:fldCharType="separate"/>
      </w:r>
      <w:r w:rsidRPr="007604AA">
        <w:rPr>
          <w:rStyle w:val="Hyperlink"/>
          <w:rFonts w:cstheme="minorHAnsi"/>
          <w:b/>
          <w:bCs/>
          <w:i/>
          <w:iCs/>
          <w:lang w:val="ro-RO"/>
        </w:rPr>
        <w:t>Anexa 6.6.2 - Contract de prestări servicii (S)</w:t>
      </w:r>
      <w:r w:rsidRPr="007604AA">
        <w:rPr>
          <w:rFonts w:cstheme="minorHAnsi"/>
          <w:lang w:val="ro-RO"/>
        </w:rPr>
        <w:fldChar w:fldCharType="end"/>
      </w:r>
    </w:p>
    <w:bookmarkEnd w:id="4"/>
    <w:p w:rsidR="007604AA" w:rsidRPr="007604AA" w:rsidRDefault="007604AA" w:rsidP="007604AA">
      <w:pPr>
        <w:spacing w:after="0" w:line="240" w:lineRule="auto"/>
        <w:rPr>
          <w:rFonts w:cstheme="minorHAnsi"/>
          <w:i/>
          <w:lang w:val="ro-RO"/>
        </w:rPr>
      </w:pPr>
    </w:p>
    <w:p w:rsidR="007604AA" w:rsidRPr="007604AA" w:rsidRDefault="007604AA" w:rsidP="007604AA">
      <w:pPr>
        <w:spacing w:after="0" w:line="240" w:lineRule="auto"/>
        <w:rPr>
          <w:rFonts w:cstheme="minorHAnsi"/>
          <w:b/>
          <w:lang w:val="ro-RO"/>
        </w:rPr>
      </w:pPr>
      <w:r w:rsidRPr="007604AA">
        <w:rPr>
          <w:rFonts w:cstheme="minorHAnsi"/>
          <w:b/>
          <w:lang w:val="ro-RO"/>
        </w:rPr>
        <w:t>CONTRACT DE PRESTĂRI SERVICII</w:t>
      </w:r>
    </w:p>
    <w:p w:rsidR="007604AA" w:rsidRPr="007604AA" w:rsidRDefault="007604AA" w:rsidP="007604AA">
      <w:pPr>
        <w:spacing w:after="0" w:line="240" w:lineRule="auto"/>
        <w:rPr>
          <w:rFonts w:cstheme="minorHAnsi"/>
          <w:i/>
          <w:lang w:val="ro-RO"/>
        </w:rPr>
      </w:pPr>
      <w:r w:rsidRPr="007604AA">
        <w:rPr>
          <w:rFonts w:cstheme="minorHAnsi"/>
          <w:i/>
          <w:lang w:val="ro-RO"/>
        </w:rPr>
        <w:t>(se introduce denumirea contractului)</w:t>
      </w:r>
    </w:p>
    <w:p w:rsidR="007604AA" w:rsidRPr="007604AA" w:rsidRDefault="007604AA" w:rsidP="007604AA">
      <w:pPr>
        <w:spacing w:after="0" w:line="240" w:lineRule="auto"/>
        <w:rPr>
          <w:rFonts w:cstheme="minorHAnsi"/>
          <w:b/>
          <w:lang w:val="ro-RO"/>
        </w:rPr>
      </w:pPr>
      <w:r w:rsidRPr="007604AA">
        <w:rPr>
          <w:rFonts w:cstheme="minorHAnsi"/>
          <w:b/>
          <w:lang w:val="ro-RO"/>
        </w:rPr>
        <w:t>CONTRACT NR.</w:t>
      </w:r>
    </w:p>
    <w:p w:rsidR="007604AA" w:rsidRPr="007604AA" w:rsidRDefault="007604AA" w:rsidP="007604AA">
      <w:pPr>
        <w:spacing w:after="0" w:line="240" w:lineRule="auto"/>
        <w:rPr>
          <w:rFonts w:cstheme="minorHAnsi"/>
          <w:b/>
          <w:lang w:val="ro-RO"/>
        </w:rPr>
      </w:pPr>
    </w:p>
    <w:p w:rsidR="007604AA" w:rsidRPr="007604AA" w:rsidRDefault="007604AA" w:rsidP="007604AA">
      <w:pPr>
        <w:spacing w:after="0" w:line="240" w:lineRule="auto"/>
        <w:rPr>
          <w:rFonts w:cstheme="minorHAnsi"/>
          <w:b/>
          <w:lang w:val="ro-RO"/>
        </w:rPr>
      </w:pPr>
    </w:p>
    <w:p w:rsidR="007604AA" w:rsidRPr="007604AA" w:rsidRDefault="007604AA" w:rsidP="007604AA">
      <w:pPr>
        <w:spacing w:after="0" w:line="240" w:lineRule="auto"/>
        <w:rPr>
          <w:rFonts w:cstheme="minorHAnsi"/>
          <w:lang w:val="ro-RO"/>
        </w:rPr>
      </w:pPr>
      <w:r w:rsidRPr="007604AA">
        <w:rPr>
          <w:rFonts w:cstheme="minorHAnsi"/>
          <w:lang w:val="ro-RO"/>
        </w:rPr>
        <w:t>Prezentul CONTRACT (</w:t>
      </w:r>
      <w:r w:rsidRPr="007604AA">
        <w:rPr>
          <w:rFonts w:cstheme="minorHAnsi"/>
          <w:b/>
          <w:lang w:val="ro-RO"/>
        </w:rPr>
        <w:t>“Contractul</w:t>
      </w:r>
      <w:r w:rsidRPr="007604AA">
        <w:rPr>
          <w:rFonts w:cstheme="minorHAnsi"/>
          <w:lang w:val="ro-RO"/>
        </w:rPr>
        <w:t xml:space="preserve">”) se încheie la data de _______________ între </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b/>
          <w:lang w:val="ro-RO"/>
        </w:rPr>
        <w:t xml:space="preserve">denumirea achizitorului </w:t>
      </w:r>
      <w:r w:rsidRPr="007604AA">
        <w:rPr>
          <w:rFonts w:cstheme="minorHAnsi"/>
          <w:lang w:val="ro-RO"/>
        </w:rPr>
        <w:t xml:space="preserve">(denumit “Beneficiarul”), cu sediul în </w:t>
      </w:r>
      <w:r w:rsidRPr="007604AA">
        <w:rPr>
          <w:rFonts w:cstheme="minorHAnsi"/>
          <w:b/>
          <w:lang w:val="ro-RO"/>
        </w:rPr>
        <w:t>adresa achizitorului, telefon / fax</w:t>
      </w:r>
      <w:r w:rsidRPr="007604AA">
        <w:rPr>
          <w:rFonts w:cstheme="minorHAnsi"/>
          <w:lang w:val="ro-RO"/>
        </w:rPr>
        <w:t>, reprezentat prin ____________________, în calitate de _______________, pe de o parte</w:t>
      </w:r>
    </w:p>
    <w:p w:rsidR="007604AA" w:rsidRPr="007604AA" w:rsidRDefault="007604AA" w:rsidP="007604AA">
      <w:pPr>
        <w:spacing w:after="0" w:line="240" w:lineRule="auto"/>
        <w:rPr>
          <w:rFonts w:cstheme="minorHAnsi"/>
          <w:lang w:val="ro-RO"/>
        </w:rPr>
      </w:pPr>
      <w:r w:rsidRPr="007604AA">
        <w:rPr>
          <w:rFonts w:cstheme="minorHAnsi"/>
          <w:lang w:val="ro-RO"/>
        </w:rPr>
        <w:t xml:space="preserve">şi </w:t>
      </w:r>
    </w:p>
    <w:p w:rsidR="007604AA" w:rsidRPr="007604AA" w:rsidRDefault="007604AA" w:rsidP="007604AA">
      <w:pPr>
        <w:spacing w:after="0" w:line="240" w:lineRule="auto"/>
        <w:rPr>
          <w:rFonts w:cstheme="minorHAnsi"/>
          <w:lang w:val="ro-RO"/>
        </w:rPr>
      </w:pPr>
      <w:r w:rsidRPr="007604AA">
        <w:rPr>
          <w:rFonts w:cstheme="minorHAnsi"/>
          <w:b/>
          <w:lang w:val="ro-RO"/>
        </w:rPr>
        <w:t>numele prestatorului</w:t>
      </w:r>
      <w:r w:rsidRPr="007604AA">
        <w:rPr>
          <w:rFonts w:cstheme="minorHAnsi"/>
          <w:b/>
          <w:bCs/>
          <w:lang w:val="ro-RO"/>
        </w:rPr>
        <w:t xml:space="preserve"> </w:t>
      </w:r>
      <w:r w:rsidRPr="007604AA">
        <w:rPr>
          <w:rFonts w:cstheme="minorHAnsi"/>
          <w:lang w:val="ro-RO"/>
        </w:rPr>
        <w:t xml:space="preserve">(denumit “Prestatorul”), cu sediul în </w:t>
      </w:r>
      <w:r w:rsidRPr="007604AA">
        <w:rPr>
          <w:rFonts w:cstheme="minorHAnsi"/>
          <w:b/>
          <w:lang w:val="ro-RO"/>
        </w:rPr>
        <w:t>adresa prestatorului, telefon/fax</w:t>
      </w:r>
      <w:r w:rsidRPr="007604AA">
        <w:rPr>
          <w:rFonts w:cstheme="minorHAnsi"/>
          <w:lang w:val="ro-RO"/>
        </w:rPr>
        <w:t xml:space="preserve"> cod unic______, număr de înregistrare la registrul comerțului ___________, cont _______________________, deschis la ______________, reprezentat prin ____________________, în calitate de _______________, pe de altă parte</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u w:val="single"/>
          <w:lang w:val="ro-RO"/>
        </w:rPr>
        <w:t>Având în vedere</w:t>
      </w:r>
      <w:r w:rsidRPr="007604AA">
        <w:rPr>
          <w:rFonts w:cstheme="minorHAnsi"/>
          <w:lang w:val="ro-RO"/>
        </w:rPr>
        <w:t xml:space="preserve"> solicitarea Beneficiarului către Prestator de a presta serviciile menţionate în prezentul contract, şi</w:t>
      </w:r>
    </w:p>
    <w:p w:rsidR="007604AA" w:rsidRPr="007604AA" w:rsidRDefault="007604AA" w:rsidP="007604AA">
      <w:pPr>
        <w:spacing w:after="0" w:line="240" w:lineRule="auto"/>
        <w:rPr>
          <w:rFonts w:cstheme="minorHAnsi"/>
          <w:lang w:val="ro-RO"/>
        </w:rPr>
      </w:pPr>
      <w:r w:rsidRPr="007604AA">
        <w:rPr>
          <w:rFonts w:cstheme="minorHAnsi"/>
          <w:u w:val="single"/>
          <w:lang w:val="ro-RO"/>
        </w:rPr>
        <w:t xml:space="preserve">Având în vedere </w:t>
      </w:r>
      <w:r w:rsidRPr="007604AA">
        <w:rPr>
          <w:rFonts w:cstheme="minorHAnsi"/>
          <w:lang w:val="ro-RO"/>
        </w:rPr>
        <w:t>acordul Prestatorului de a presta aceste servicii,</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lang w:val="ro-RO"/>
        </w:rPr>
        <w:t>PĂRŢILE au căzut de acord asupra următoarelor:</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u w:val="single"/>
          <w:lang w:val="ro-RO"/>
        </w:rPr>
      </w:pPr>
      <w:r w:rsidRPr="007604AA">
        <w:rPr>
          <w:rFonts w:cstheme="minorHAnsi"/>
          <w:b/>
          <w:lang w:val="ro-RO"/>
        </w:rPr>
        <w:t>1.</w:t>
      </w:r>
      <w:r w:rsidRPr="007604AA">
        <w:rPr>
          <w:rFonts w:cstheme="minorHAnsi"/>
          <w:b/>
          <w:lang w:val="ro-RO"/>
        </w:rPr>
        <w:tab/>
        <w:t>Obiectul și prețul contractului</w:t>
      </w:r>
    </w:p>
    <w:p w:rsidR="007604AA" w:rsidRPr="007604AA" w:rsidRDefault="007604AA" w:rsidP="007604AA">
      <w:pPr>
        <w:spacing w:after="0" w:line="240" w:lineRule="auto"/>
        <w:rPr>
          <w:rFonts w:cstheme="minorHAnsi"/>
          <w:lang w:val="ro-RO"/>
        </w:rPr>
      </w:pPr>
      <w:r w:rsidRPr="007604AA">
        <w:rPr>
          <w:rFonts w:cstheme="minorHAnsi"/>
          <w:lang w:val="ro-RO"/>
        </w:rPr>
        <w:t>1.1</w:t>
      </w:r>
      <w:r w:rsidRPr="007604AA">
        <w:rPr>
          <w:rFonts w:cstheme="minorHAnsi"/>
          <w:lang w:val="ro-RO"/>
        </w:rPr>
        <w:tab/>
        <w:t>Prestatorul se obligă să realizeze serviciile specificate în Anexa 1, care este parte integrantă a acestui contract, în perioada convenită şi în conformitate cu obligaţiile asumate prin prezentul contract. Anexa 1 cuprinde descrierea serviciilor ce vor fi prestate (specificațiile tehnice) şi detaliile financiare, inclusiv graficul de realizare serviciilor.</w:t>
      </w:r>
    </w:p>
    <w:p w:rsidR="007604AA" w:rsidRPr="007604AA" w:rsidRDefault="007604AA" w:rsidP="007604AA">
      <w:pPr>
        <w:spacing w:after="0" w:line="240" w:lineRule="auto"/>
        <w:rPr>
          <w:rFonts w:cstheme="minorHAnsi"/>
          <w:lang w:val="ro-RO"/>
        </w:rPr>
      </w:pPr>
      <w:r w:rsidRPr="007604AA">
        <w:rPr>
          <w:rFonts w:cstheme="minorHAnsi"/>
          <w:lang w:val="ro-RO"/>
        </w:rPr>
        <w:t>1.2</w:t>
      </w:r>
      <w:r w:rsidRPr="007604AA">
        <w:rPr>
          <w:rFonts w:cstheme="minorHAnsi"/>
          <w:lang w:val="ro-RO"/>
        </w:rPr>
        <w:tab/>
        <w:t xml:space="preserve">Preţul convenit pentru îndeplinirea contractului, plătibil Prestatorului de către Beneficiar, este de </w:t>
      </w:r>
      <w:r w:rsidRPr="007604AA">
        <w:rPr>
          <w:rFonts w:cstheme="minorHAnsi"/>
          <w:bCs/>
          <w:lang w:val="ro-RO"/>
        </w:rPr>
        <w:t xml:space="preserve">_____________ LEI </w:t>
      </w:r>
      <w:r w:rsidRPr="007604AA">
        <w:rPr>
          <w:rFonts w:cstheme="minorHAnsi"/>
          <w:bCs/>
          <w:i/>
          <w:lang w:val="ro-RO"/>
        </w:rPr>
        <w:t>(se introduce suma totală cu TVA inclus, în cifre și litere)</w:t>
      </w:r>
      <w:r w:rsidRPr="007604AA">
        <w:rPr>
          <w:rFonts w:cstheme="minorHAnsi"/>
          <w:bCs/>
          <w:lang w:val="ro-RO"/>
        </w:rPr>
        <w:t xml:space="preserve">, </w:t>
      </w:r>
      <w:r w:rsidRPr="007604AA">
        <w:rPr>
          <w:rFonts w:cstheme="minorHAnsi"/>
          <w:lang w:val="ro-RO"/>
        </w:rPr>
        <w:t xml:space="preserve">din care </w:t>
      </w:r>
      <w:r w:rsidRPr="007604AA">
        <w:rPr>
          <w:rFonts w:cstheme="minorHAnsi"/>
          <w:bCs/>
          <w:lang w:val="ro-RO"/>
        </w:rPr>
        <w:t xml:space="preserve">_________ LEI </w:t>
      </w:r>
      <w:r w:rsidRPr="007604AA">
        <w:rPr>
          <w:rFonts w:cstheme="minorHAnsi"/>
          <w:bCs/>
          <w:i/>
          <w:lang w:val="ro-RO"/>
        </w:rPr>
        <w:t>(</w:t>
      </w:r>
      <w:r w:rsidRPr="007604AA">
        <w:rPr>
          <w:rFonts w:cstheme="minorHAnsi"/>
          <w:i/>
          <w:lang w:val="ro-RO"/>
        </w:rPr>
        <w:t xml:space="preserve">se introduce </w:t>
      </w:r>
      <w:r w:rsidRPr="007604AA">
        <w:rPr>
          <w:rFonts w:cstheme="minorHAnsi"/>
          <w:bCs/>
          <w:i/>
          <w:lang w:val="ro-RO"/>
        </w:rPr>
        <w:t>suma în cifre și litere)</w:t>
      </w:r>
      <w:r w:rsidRPr="007604AA">
        <w:rPr>
          <w:rFonts w:cstheme="minorHAnsi"/>
          <w:lang w:val="ro-RO"/>
        </w:rPr>
        <w:t xml:space="preserve"> reprezintă TVA, conform Anexei 1. Prețul include toate serviciile prevăzute şi orice alte costuri necesare realizării serviciilor, conform cerințelor și specificațiilor Beneficiarului.</w:t>
      </w:r>
    </w:p>
    <w:p w:rsidR="007604AA" w:rsidRPr="007604AA" w:rsidRDefault="007604AA" w:rsidP="007604AA">
      <w:pPr>
        <w:spacing w:after="0" w:line="240" w:lineRule="auto"/>
        <w:rPr>
          <w:rFonts w:cstheme="minorHAnsi"/>
          <w:lang w:val="ro-RO"/>
        </w:rPr>
      </w:pPr>
      <w:r w:rsidRPr="007604AA">
        <w:rPr>
          <w:rFonts w:cstheme="minorHAnsi"/>
          <w:lang w:val="ro-RO"/>
        </w:rPr>
        <w:t xml:space="preserve">  </w:t>
      </w:r>
    </w:p>
    <w:p w:rsidR="007604AA" w:rsidRPr="007604AA" w:rsidRDefault="007604AA" w:rsidP="007604AA">
      <w:pPr>
        <w:spacing w:after="0" w:line="240" w:lineRule="auto"/>
        <w:rPr>
          <w:rFonts w:cstheme="minorHAnsi"/>
          <w:b/>
          <w:u w:val="single"/>
          <w:lang w:val="ro-RO"/>
        </w:rPr>
      </w:pPr>
      <w:r w:rsidRPr="007604AA">
        <w:rPr>
          <w:rFonts w:cstheme="minorHAnsi"/>
          <w:b/>
          <w:lang w:val="ro-RO"/>
        </w:rPr>
        <w:t>2.</w:t>
      </w:r>
      <w:r w:rsidRPr="007604AA">
        <w:rPr>
          <w:rFonts w:cstheme="minorHAnsi"/>
          <w:b/>
          <w:lang w:val="ro-RO"/>
        </w:rPr>
        <w:tab/>
        <w:t>Durata contractului</w:t>
      </w:r>
    </w:p>
    <w:p w:rsidR="007604AA" w:rsidRPr="007604AA" w:rsidRDefault="007604AA" w:rsidP="007604AA">
      <w:pPr>
        <w:spacing w:after="0" w:line="240" w:lineRule="auto"/>
        <w:rPr>
          <w:rFonts w:cstheme="minorHAnsi"/>
          <w:lang w:val="ro-RO"/>
        </w:rPr>
      </w:pPr>
      <w:r w:rsidRPr="007604AA">
        <w:rPr>
          <w:rFonts w:cstheme="minorHAnsi"/>
          <w:lang w:val="ro-RO"/>
        </w:rPr>
        <w:t xml:space="preserve">Prestatorul se obligă să realizeze serviciile prevăzute în Anexa 1 la contract, astfel cum este prevăzut în contract pentru îndeplinirea sarcinilor, pe perioada ________________ </w:t>
      </w:r>
      <w:r w:rsidRPr="007604AA">
        <w:rPr>
          <w:rFonts w:cstheme="minorHAnsi"/>
          <w:i/>
          <w:lang w:val="ro-RO"/>
        </w:rPr>
        <w:t>(se introduce perioada).</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u w:val="single"/>
          <w:lang w:val="ro-RO"/>
        </w:rPr>
      </w:pPr>
      <w:r w:rsidRPr="007604AA">
        <w:rPr>
          <w:rFonts w:cstheme="minorHAnsi"/>
          <w:b/>
          <w:bCs/>
          <w:lang w:val="ro-RO"/>
        </w:rPr>
        <w:tab/>
        <w:t>3.</w:t>
      </w:r>
      <w:r w:rsidRPr="007604AA">
        <w:rPr>
          <w:rFonts w:cstheme="minorHAnsi"/>
          <w:b/>
          <w:bCs/>
          <w:lang w:val="ro-RO"/>
        </w:rPr>
        <w:tab/>
      </w:r>
      <w:r w:rsidRPr="007604AA">
        <w:rPr>
          <w:rFonts w:cstheme="minorHAnsi"/>
          <w:b/>
          <w:lang w:val="ro-RO"/>
        </w:rPr>
        <w:t>Responsabilităţile Prestatorului</w:t>
      </w:r>
    </w:p>
    <w:p w:rsidR="007604AA" w:rsidRPr="007604AA" w:rsidRDefault="007604AA" w:rsidP="007604AA">
      <w:pPr>
        <w:spacing w:after="0" w:line="240" w:lineRule="auto"/>
        <w:rPr>
          <w:rFonts w:cstheme="minorHAnsi"/>
          <w:lang w:val="ro-RO"/>
        </w:rPr>
      </w:pPr>
      <w:r w:rsidRPr="007604AA">
        <w:rPr>
          <w:rFonts w:cstheme="minorHAnsi"/>
          <w:bCs/>
          <w:lang w:val="ro-RO"/>
        </w:rPr>
        <w:t>3.1.</w:t>
      </w:r>
      <w:r w:rsidRPr="007604AA">
        <w:rPr>
          <w:rFonts w:cstheme="minorHAnsi"/>
          <w:b/>
          <w:bCs/>
          <w:lang w:val="ro-RO"/>
        </w:rPr>
        <w:t xml:space="preserve"> </w:t>
      </w:r>
      <w:r w:rsidRPr="007604AA">
        <w:rPr>
          <w:rFonts w:cstheme="minorHAnsi"/>
          <w:lang w:val="ro-RO"/>
        </w:rPr>
        <w:t>Prestatorul are obligaţia de a realiza serviciile prevăzute în Anexa 1 a contractului cu profesionalismul şi promptitudinea cuvenite angajamentului asumat şi în conformitate cu propunerea sa tehnică.</w:t>
      </w:r>
    </w:p>
    <w:p w:rsidR="007604AA" w:rsidRPr="007604AA" w:rsidRDefault="007604AA" w:rsidP="007604AA">
      <w:pPr>
        <w:spacing w:after="0" w:line="240" w:lineRule="auto"/>
        <w:rPr>
          <w:rFonts w:cstheme="minorHAnsi"/>
          <w:lang w:val="ro-RO"/>
        </w:rPr>
      </w:pPr>
      <w:r w:rsidRPr="007604AA">
        <w:rPr>
          <w:rFonts w:cstheme="minorHAnsi"/>
          <w:bCs/>
          <w:lang w:val="ro-RO"/>
        </w:rPr>
        <w:t>3.2.</w:t>
      </w:r>
      <w:r w:rsidRPr="007604AA">
        <w:rPr>
          <w:rFonts w:cstheme="minorHAnsi"/>
          <w:b/>
          <w:bCs/>
          <w:lang w:val="ro-RO"/>
        </w:rPr>
        <w:t xml:space="preserve"> </w:t>
      </w:r>
      <w:r w:rsidRPr="007604AA">
        <w:rPr>
          <w:rFonts w:cstheme="minorHAnsi"/>
          <w:lang w:val="ro-RO"/>
        </w:rPr>
        <w:t>Prestatorul are obligaţia de a supraveghea prestarea serviciilor, de a asigura resursele umane, materiale, instalaţiile, echipamentele sau altele asemenea, necesare pentru prestarea serviciilor.</w:t>
      </w:r>
    </w:p>
    <w:p w:rsidR="007604AA" w:rsidRPr="007604AA" w:rsidRDefault="007604AA" w:rsidP="007604AA">
      <w:pPr>
        <w:spacing w:after="0" w:line="240" w:lineRule="auto"/>
        <w:rPr>
          <w:rFonts w:cstheme="minorHAnsi"/>
          <w:lang w:val="ro-RO"/>
        </w:rPr>
      </w:pPr>
      <w:r w:rsidRPr="007604AA">
        <w:rPr>
          <w:rFonts w:cstheme="minorHAnsi"/>
          <w:bCs/>
          <w:lang w:val="ro-RO"/>
        </w:rPr>
        <w:t>3.3.</w:t>
      </w:r>
      <w:r w:rsidRPr="007604AA">
        <w:rPr>
          <w:rFonts w:cstheme="minorHAnsi"/>
          <w:b/>
          <w:bCs/>
          <w:lang w:val="ro-RO"/>
        </w:rPr>
        <w:t xml:space="preserve"> </w:t>
      </w:r>
      <w:r w:rsidRPr="007604AA">
        <w:rPr>
          <w:rFonts w:cstheme="minorHAnsi"/>
          <w:lang w:val="ro-RO"/>
        </w:rPr>
        <w:t>Prestatorul este pe deplin responsabil pentru prestarea serviciilor. Totodată este răspunzător atât de siguranţa tuturor operaţiunilor şi metodelor de prestare utilizate, cât şi de instruirea personalului folosit pe toată durata contractului.</w:t>
      </w:r>
    </w:p>
    <w:p w:rsidR="007604AA" w:rsidRPr="007604AA" w:rsidRDefault="007604AA" w:rsidP="007604AA">
      <w:pPr>
        <w:spacing w:after="0" w:line="240" w:lineRule="auto"/>
        <w:rPr>
          <w:rFonts w:cstheme="minorHAnsi"/>
          <w:lang w:val="ro-RO"/>
        </w:rPr>
      </w:pPr>
      <w:r w:rsidRPr="007604AA">
        <w:rPr>
          <w:rFonts w:cstheme="minorHAnsi"/>
          <w:lang w:val="ro-RO"/>
        </w:rPr>
        <w:lastRenderedPageBreak/>
        <w:t>3.4. Prestatorul are obligaţia de a remedia eventualele erori în exercitarea obligaţiilor contractuale, în termen de 7 zile lucrătoare de la notificare, sau orice alt termen aprobat în scris de către Beneficiar.</w:t>
      </w:r>
    </w:p>
    <w:p w:rsidR="007604AA" w:rsidRPr="007604AA" w:rsidRDefault="007604AA" w:rsidP="007604AA">
      <w:pPr>
        <w:spacing w:after="0" w:line="240" w:lineRule="auto"/>
        <w:rPr>
          <w:rFonts w:cstheme="minorHAnsi"/>
          <w:b/>
          <w:bCs/>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ab/>
        <w:t>4.</w:t>
      </w:r>
      <w:r w:rsidRPr="007604AA">
        <w:rPr>
          <w:rFonts w:cstheme="minorHAnsi"/>
          <w:b/>
          <w:bCs/>
          <w:lang w:val="ro-RO"/>
        </w:rPr>
        <w:tab/>
      </w:r>
      <w:r w:rsidRPr="007604AA">
        <w:rPr>
          <w:rFonts w:cstheme="minorHAnsi"/>
          <w:b/>
          <w:lang w:val="ro-RO"/>
        </w:rPr>
        <w:t>Responsabilităţile Beneficiarului</w:t>
      </w:r>
    </w:p>
    <w:p w:rsidR="007604AA" w:rsidRPr="007604AA" w:rsidRDefault="007604AA" w:rsidP="007604AA">
      <w:pPr>
        <w:spacing w:after="0" w:line="240" w:lineRule="auto"/>
        <w:rPr>
          <w:rFonts w:cstheme="minorHAnsi"/>
          <w:lang w:val="ro-RO"/>
        </w:rPr>
      </w:pPr>
      <w:r w:rsidRPr="007604AA">
        <w:rPr>
          <w:rFonts w:cstheme="minorHAnsi"/>
          <w:lang w:val="ro-RO"/>
        </w:rPr>
        <w:t>Beneficiarul are obligaţia de a pune la dispoziţie Prestatorului orice facilităţi şi/sau informaţii pe care acesta le-a cerut în ofertă şi pe care le consideră necesare pentru îndeplinirea contractului.</w:t>
      </w:r>
    </w:p>
    <w:p w:rsidR="007604AA" w:rsidRPr="007604AA" w:rsidRDefault="007604AA" w:rsidP="007604AA">
      <w:pPr>
        <w:spacing w:after="0" w:line="240" w:lineRule="auto"/>
        <w:rPr>
          <w:rFonts w:cstheme="minorHAnsi"/>
          <w:b/>
          <w:u w:val="single"/>
          <w:lang w:val="ro-RO"/>
        </w:rPr>
      </w:pPr>
    </w:p>
    <w:p w:rsidR="007604AA" w:rsidRPr="007604AA" w:rsidRDefault="007604AA" w:rsidP="007604AA">
      <w:pPr>
        <w:spacing w:after="0" w:line="240" w:lineRule="auto"/>
        <w:rPr>
          <w:rFonts w:cstheme="minorHAnsi"/>
          <w:b/>
          <w:lang w:val="ro-RO"/>
        </w:rPr>
      </w:pPr>
      <w:r w:rsidRPr="007604AA">
        <w:rPr>
          <w:rFonts w:cstheme="minorHAnsi"/>
          <w:b/>
          <w:lang w:val="ro-RO"/>
        </w:rPr>
        <w:t>5.</w:t>
      </w:r>
      <w:r w:rsidRPr="007604AA">
        <w:rPr>
          <w:rFonts w:cstheme="minorHAnsi"/>
          <w:b/>
          <w:lang w:val="ro-RO"/>
        </w:rPr>
        <w:tab/>
        <w:t>Confidențialitate</w:t>
      </w:r>
    </w:p>
    <w:p w:rsidR="007604AA" w:rsidRPr="007604AA" w:rsidRDefault="007604AA" w:rsidP="007604AA">
      <w:pPr>
        <w:spacing w:after="0" w:line="240" w:lineRule="auto"/>
        <w:rPr>
          <w:rFonts w:cstheme="minorHAnsi"/>
          <w:lang w:val="ro-RO"/>
        </w:rPr>
      </w:pPr>
      <w:r w:rsidRPr="007604AA">
        <w:rPr>
          <w:rFonts w:cstheme="minorHAnsi"/>
          <w:lang w:val="ro-RO"/>
        </w:rPr>
        <w:t>Pe durata acestui contract şi în decurs de doi ani de la expirarea acestuia, prestatorul nu va dezvălui nicio informaţie internă sau confidenţială cu privire la serviciile prestate, prezentul Contract sau activitatea şi operaţiunile Beneficiarului, fără acordul prealabil al acestuia.</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 xml:space="preserve">6. </w:t>
      </w:r>
      <w:r w:rsidRPr="007604AA">
        <w:rPr>
          <w:rFonts w:cstheme="minorHAnsi"/>
          <w:b/>
          <w:bCs/>
          <w:lang w:val="ro-RO"/>
        </w:rPr>
        <w:tab/>
      </w:r>
      <w:r w:rsidRPr="007604AA">
        <w:rPr>
          <w:rFonts w:cstheme="minorHAnsi"/>
          <w:b/>
          <w:lang w:val="ro-RO"/>
        </w:rPr>
        <w:t>Drepturi de proprietate intelectuală</w:t>
      </w:r>
    </w:p>
    <w:p w:rsidR="007604AA" w:rsidRPr="007604AA" w:rsidRDefault="007604AA" w:rsidP="007604AA">
      <w:pPr>
        <w:spacing w:after="0" w:line="240" w:lineRule="auto"/>
        <w:rPr>
          <w:rFonts w:cstheme="minorHAnsi"/>
          <w:lang w:val="ro-RO"/>
        </w:rPr>
      </w:pPr>
      <w:r w:rsidRPr="007604AA">
        <w:rPr>
          <w:rFonts w:cstheme="minorHAnsi"/>
          <w:lang w:val="ro-RO"/>
        </w:rPr>
        <w:t>Orice studii, rapoarte sau alte materiale, grafice, software etc. elaborate de Prestator pentru Beneficiar în cadrul Contractului constituie proprietatea  Beneficiarului. Prestatorul poate reţine o copie a unor asemenea documente sau software.</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7.</w:t>
      </w:r>
      <w:r w:rsidRPr="007604AA">
        <w:rPr>
          <w:rFonts w:cstheme="minorHAnsi"/>
          <w:b/>
          <w:bCs/>
          <w:lang w:val="ro-RO"/>
        </w:rPr>
        <w:tab/>
        <w:t>V</w:t>
      </w:r>
      <w:r w:rsidRPr="007604AA">
        <w:rPr>
          <w:rFonts w:cstheme="minorHAnsi"/>
          <w:b/>
          <w:lang w:val="ro-RO"/>
        </w:rPr>
        <w:t>erificări, inspecții și audit</w:t>
      </w:r>
    </w:p>
    <w:p w:rsidR="007604AA" w:rsidRPr="007604AA" w:rsidRDefault="007604AA" w:rsidP="007604AA">
      <w:pPr>
        <w:spacing w:after="0" w:line="240" w:lineRule="auto"/>
        <w:rPr>
          <w:rFonts w:cstheme="minorHAnsi"/>
          <w:lang w:val="ro-RO"/>
        </w:rPr>
      </w:pPr>
      <w:r w:rsidRPr="007604AA">
        <w:rPr>
          <w:rFonts w:cstheme="minorHAnsi"/>
          <w:bCs/>
          <w:lang w:val="ro-RO"/>
        </w:rPr>
        <w:t>7.1.</w:t>
      </w:r>
      <w:r w:rsidRPr="007604AA">
        <w:rPr>
          <w:rFonts w:cstheme="minorHAnsi"/>
          <w:b/>
          <w:bCs/>
          <w:lang w:val="ro-RO"/>
        </w:rPr>
        <w:t xml:space="preserve"> </w:t>
      </w:r>
      <w:r w:rsidRPr="007604AA">
        <w:rPr>
          <w:rFonts w:cstheme="minorHAnsi"/>
          <w:lang w:val="ro-RO"/>
        </w:rPr>
        <w:t>Beneficiarul are dreptul de a verifica modul de prestare a serviciilor pentru a stabili conformitatea lor cu prevederile din oferta depusă de Prestator.</w:t>
      </w:r>
    </w:p>
    <w:p w:rsidR="007604AA" w:rsidRPr="007604AA" w:rsidRDefault="007604AA" w:rsidP="007604AA">
      <w:pPr>
        <w:spacing w:after="0" w:line="240" w:lineRule="auto"/>
        <w:rPr>
          <w:rFonts w:cstheme="minorHAnsi"/>
          <w:lang w:val="ro-RO"/>
        </w:rPr>
      </w:pPr>
      <w:r w:rsidRPr="007604AA">
        <w:rPr>
          <w:rFonts w:cstheme="minorHAnsi"/>
          <w:bCs/>
          <w:lang w:val="ro-RO"/>
        </w:rPr>
        <w:t>7.2.</w:t>
      </w:r>
      <w:r w:rsidRPr="007604AA">
        <w:rPr>
          <w:rFonts w:cstheme="minorHAnsi"/>
          <w:b/>
          <w:bCs/>
          <w:lang w:val="ro-RO"/>
        </w:rPr>
        <w:t xml:space="preserve"> </w:t>
      </w:r>
      <w:r w:rsidRPr="007604AA">
        <w:rPr>
          <w:rFonts w:cstheme="minorHAnsi"/>
          <w:lang w:val="ro-RO"/>
        </w:rPr>
        <w:t xml:space="preserve">Prestatorul va permite şi va impune sub-contractanților săi să permită MEN-UMPFE/ Băncii Mondiale sau/şi altor persoane sau auditori desemnaţi de MEN-UMPFE/ Banca Mondială să inspecteze şi/sau să auditeze conturile şi înregistrările sale precum şi alte documente care au legătură cu activităţile ce urmează a fi efectuate conform contractului. </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8.</w:t>
      </w:r>
      <w:r w:rsidRPr="007604AA">
        <w:rPr>
          <w:rFonts w:cstheme="minorHAnsi"/>
          <w:b/>
          <w:bCs/>
          <w:lang w:val="ro-RO"/>
        </w:rPr>
        <w:tab/>
      </w:r>
      <w:r w:rsidRPr="007604AA">
        <w:rPr>
          <w:rFonts w:cstheme="minorHAnsi"/>
          <w:b/>
          <w:lang w:val="ro-RO"/>
        </w:rPr>
        <w:t>Efectuarea plăților</w:t>
      </w:r>
    </w:p>
    <w:p w:rsidR="007604AA" w:rsidRPr="007604AA" w:rsidRDefault="007604AA" w:rsidP="007604AA">
      <w:pPr>
        <w:spacing w:after="0" w:line="240" w:lineRule="auto"/>
        <w:rPr>
          <w:rFonts w:cstheme="minorHAnsi"/>
          <w:lang w:val="ro-RO"/>
        </w:rPr>
      </w:pPr>
      <w:r w:rsidRPr="007604AA">
        <w:rPr>
          <w:rFonts w:cstheme="minorHAnsi"/>
          <w:bCs/>
          <w:lang w:val="ro-RO"/>
        </w:rPr>
        <w:t>8.1. Condiţii de plată</w:t>
      </w:r>
    </w:p>
    <w:p w:rsidR="007604AA" w:rsidRPr="007604AA" w:rsidRDefault="007604AA" w:rsidP="007604AA">
      <w:pPr>
        <w:spacing w:after="0" w:line="240" w:lineRule="auto"/>
        <w:rPr>
          <w:rFonts w:cstheme="minorHAnsi"/>
          <w:lang w:val="ro-RO"/>
        </w:rPr>
      </w:pPr>
      <w:r w:rsidRPr="007604AA">
        <w:rPr>
          <w:rFonts w:cstheme="minorHAnsi"/>
          <w:lang w:val="ro-RO"/>
        </w:rPr>
        <w:t xml:space="preserve">Plata se va face în LEI, ulterior prestării și recepției/acceptării serviciilor, pe baza facturii emise de către Prestator, nu mai târziu de 30 de zile de la transmiterea facturii (în dublu exemplar) de către Prestator și a altor documente aferente prestării serviciilor, după caz. </w:t>
      </w:r>
      <w:r w:rsidRPr="007604AA">
        <w:rPr>
          <w:rFonts w:cstheme="minorHAnsi"/>
          <w:i/>
          <w:lang w:val="ro-RO"/>
        </w:rPr>
        <w:t>(Se precizează documentele. De exemplu, în cazul serviciilor de organizare a unui eveniment de instruire, acceptarea serviciilor va fi efectuată conform listei de prezență semnată de către participanți, și o diagramă a serviciilor prestate, dacă este cazul.)</w:t>
      </w:r>
    </w:p>
    <w:p w:rsidR="007604AA" w:rsidRPr="007604AA" w:rsidRDefault="007604AA" w:rsidP="007604AA">
      <w:pPr>
        <w:spacing w:after="0" w:line="240" w:lineRule="auto"/>
        <w:rPr>
          <w:rFonts w:cstheme="minorHAnsi"/>
          <w:lang w:val="ro-RO"/>
        </w:rPr>
      </w:pPr>
      <w:r w:rsidRPr="007604AA">
        <w:rPr>
          <w:rFonts w:cstheme="minorHAnsi"/>
          <w:bCs/>
          <w:lang w:val="ro-RO"/>
        </w:rPr>
        <w:t>8.2. Graficul de plăţi</w:t>
      </w:r>
    </w:p>
    <w:p w:rsidR="007604AA" w:rsidRPr="007604AA" w:rsidRDefault="007604AA" w:rsidP="007604AA">
      <w:pPr>
        <w:spacing w:after="0" w:line="240" w:lineRule="auto"/>
        <w:rPr>
          <w:rFonts w:cstheme="minorHAnsi"/>
          <w:bCs/>
          <w:lang w:val="ro-RO"/>
        </w:rPr>
      </w:pPr>
      <w:r w:rsidRPr="007604AA">
        <w:rPr>
          <w:rFonts w:cstheme="minorHAnsi"/>
          <w:bCs/>
          <w:lang w:val="ro-RO"/>
        </w:rPr>
        <w:t>Graficul de plăţi este specificat în cele ce urmează:</w:t>
      </w:r>
    </w:p>
    <w:p w:rsidR="007604AA" w:rsidRPr="007604AA" w:rsidRDefault="007604AA" w:rsidP="007604AA">
      <w:pPr>
        <w:spacing w:after="0" w:line="240" w:lineRule="auto"/>
        <w:rPr>
          <w:rFonts w:cstheme="minorHAnsi"/>
          <w:i/>
          <w:lang w:val="ro-RO"/>
        </w:rPr>
      </w:pPr>
      <w:r w:rsidRPr="007604AA">
        <w:rPr>
          <w:rFonts w:cstheme="minorHAnsi"/>
          <w:i/>
          <w:lang w:val="ro-RO"/>
        </w:rPr>
        <w:t>(Se precizează Graficul de plăți, în corelație cu graficul de prestare a serviciilor, conform Anexei 1.)</w:t>
      </w:r>
    </w:p>
    <w:p w:rsidR="007604AA" w:rsidRPr="007604AA" w:rsidRDefault="007604AA" w:rsidP="007604AA">
      <w:pPr>
        <w:spacing w:after="0" w:line="240" w:lineRule="auto"/>
        <w:rPr>
          <w:rFonts w:cstheme="minorHAnsi"/>
          <w:bCs/>
          <w: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9.</w:t>
      </w:r>
      <w:r w:rsidRPr="007604AA">
        <w:rPr>
          <w:rFonts w:cstheme="minorHAnsi"/>
          <w:b/>
          <w:bCs/>
          <w:lang w:val="ro-RO"/>
        </w:rPr>
        <w:tab/>
      </w:r>
      <w:r w:rsidRPr="007604AA">
        <w:rPr>
          <w:rFonts w:cstheme="minorHAnsi"/>
          <w:b/>
          <w:lang w:val="ro-RO"/>
        </w:rPr>
        <w:t>Amendamente</w:t>
      </w:r>
    </w:p>
    <w:p w:rsidR="007604AA" w:rsidRPr="007604AA" w:rsidRDefault="007604AA" w:rsidP="007604AA">
      <w:pPr>
        <w:spacing w:after="0" w:line="240" w:lineRule="auto"/>
        <w:rPr>
          <w:rFonts w:cstheme="minorHAnsi"/>
          <w:b/>
          <w:bCs/>
          <w:lang w:val="ro-RO"/>
        </w:rPr>
      </w:pPr>
      <w:r w:rsidRPr="007604AA">
        <w:rPr>
          <w:rFonts w:cstheme="minorHAnsi"/>
          <w:lang w:val="ro-RO"/>
        </w:rPr>
        <w:t>Părţile contractante au dreptul, pe durata îndeplinirii contractului, de a conveni modificarea clauzelor contractului prin act adiţional, în cazul apariţiei unor circumstanţe care lezează interesele legitime ale acestora şi/sau care nu au putut fi prevăzute la data semnării contractului.</w:t>
      </w:r>
    </w:p>
    <w:p w:rsidR="007604AA" w:rsidRPr="007604AA" w:rsidRDefault="007604AA" w:rsidP="007604AA">
      <w:pPr>
        <w:spacing w:after="0" w:line="240" w:lineRule="auto"/>
        <w:rPr>
          <w:rFonts w:cstheme="minorHAnsi"/>
          <w:b/>
          <w:bCs/>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10.</w:t>
      </w:r>
      <w:r w:rsidRPr="007604AA">
        <w:rPr>
          <w:rFonts w:cstheme="minorHAnsi"/>
          <w:b/>
          <w:bCs/>
          <w:lang w:val="ro-RO"/>
        </w:rPr>
        <w:tab/>
      </w:r>
      <w:r w:rsidRPr="007604AA">
        <w:rPr>
          <w:rFonts w:cstheme="minorHAnsi"/>
          <w:b/>
          <w:lang w:val="ro-RO"/>
        </w:rPr>
        <w:t>Rezilierea contractului</w:t>
      </w:r>
    </w:p>
    <w:p w:rsidR="007604AA" w:rsidRPr="007604AA" w:rsidRDefault="007604AA" w:rsidP="007604AA">
      <w:pPr>
        <w:spacing w:after="0" w:line="240" w:lineRule="auto"/>
        <w:rPr>
          <w:rFonts w:cstheme="minorHAnsi"/>
          <w:lang w:val="ro-RO"/>
        </w:rPr>
      </w:pPr>
      <w:r w:rsidRPr="007604AA">
        <w:rPr>
          <w:rFonts w:cstheme="minorHAnsi"/>
          <w:lang w:val="ro-RO"/>
        </w:rPr>
        <w:t>10.1</w:t>
      </w:r>
      <w:r w:rsidRPr="007604AA">
        <w:rPr>
          <w:rFonts w:cstheme="minorHAnsi"/>
          <w:lang w:val="ro-RO"/>
        </w:rPr>
        <w:tab/>
        <w:t>Beneficiarul poate rezilia acest contract în termen de cel puțin 10 zile lucrătoare de la trimiterea unei notificări scrise Consultantului, în cazul apariţiei unuia dintre evenimentele enumerate la paragrafele (a)-(d), ale acestui articol:</w:t>
      </w:r>
    </w:p>
    <w:p w:rsidR="007604AA" w:rsidRPr="007604AA" w:rsidRDefault="007604AA" w:rsidP="007604AA">
      <w:pPr>
        <w:numPr>
          <w:ilvl w:val="0"/>
          <w:numId w:val="16"/>
        </w:numPr>
        <w:spacing w:after="0" w:line="240" w:lineRule="auto"/>
        <w:rPr>
          <w:rFonts w:cstheme="minorHAnsi"/>
          <w:lang w:val="ro-RO"/>
        </w:rPr>
      </w:pPr>
      <w:r w:rsidRPr="007604AA">
        <w:rPr>
          <w:rFonts w:cstheme="minorHAnsi"/>
          <w:lang w:val="ro-RO"/>
        </w:rPr>
        <w:t>În cazul în care Prestatorul nu remediază eventualele erori în exercitarea obligaţiilor contractuale, în termen de 7 zile lucrătoare de la notificare, sau orice alt termen aprobat în scris de către Beneficiar;</w:t>
      </w:r>
    </w:p>
    <w:p w:rsidR="007604AA" w:rsidRPr="007604AA" w:rsidRDefault="007604AA" w:rsidP="007604AA">
      <w:pPr>
        <w:numPr>
          <w:ilvl w:val="0"/>
          <w:numId w:val="16"/>
        </w:numPr>
        <w:spacing w:after="0" w:line="240" w:lineRule="auto"/>
        <w:rPr>
          <w:rFonts w:cstheme="minorHAnsi"/>
          <w:lang w:val="ro-RO"/>
        </w:rPr>
      </w:pPr>
      <w:r w:rsidRPr="007604AA">
        <w:rPr>
          <w:rFonts w:cstheme="minorHAnsi"/>
          <w:lang w:val="ro-RO"/>
        </w:rPr>
        <w:lastRenderedPageBreak/>
        <w:t>În cazul în care Prestatorul se află în insolvență sau faliment;</w:t>
      </w:r>
    </w:p>
    <w:p w:rsidR="007604AA" w:rsidRPr="007604AA" w:rsidRDefault="007604AA" w:rsidP="007604AA">
      <w:pPr>
        <w:numPr>
          <w:ilvl w:val="0"/>
          <w:numId w:val="16"/>
        </w:numPr>
        <w:spacing w:after="0" w:line="240" w:lineRule="auto"/>
        <w:rPr>
          <w:rFonts w:cstheme="minorHAnsi"/>
          <w:lang w:val="ro-RO"/>
        </w:rPr>
      </w:pPr>
      <w:r w:rsidRPr="007604AA">
        <w:rPr>
          <w:rFonts w:cstheme="minorHAnsi"/>
          <w:lang w:val="ro-RO"/>
        </w:rPr>
        <w:t xml:space="preserve">În cazul în care  Prestatorul, în opinia Beneficiarului sau a Băncii, s-a angajat într-o practică de corupţie,  într-o practică frauduloasă, într-o practică coluzivă, într-o practică coercitivă sau într-o practică obstructivă (așa cum sunt definite în procedurile curente de sancţionare ale Băncii Mondiale, respectiv clauza </w:t>
      </w:r>
      <w:r w:rsidRPr="007604AA">
        <w:rPr>
          <w:rFonts w:cstheme="minorHAnsi"/>
          <w:b/>
          <w:lang w:val="ro-RO"/>
        </w:rPr>
        <w:t>1.16 Fraudă și Corupție</w:t>
      </w:r>
      <w:r w:rsidRPr="007604AA">
        <w:rPr>
          <w:rFonts w:cstheme="minorHAnsi"/>
          <w:lang w:val="ro-RO"/>
        </w:rPr>
        <w:t xml:space="preserve"> din </w:t>
      </w:r>
      <w:r w:rsidRPr="007604AA">
        <w:rPr>
          <w:rFonts w:cstheme="minorHAnsi"/>
          <w:i/>
          <w:lang w:val="ro-RO"/>
        </w:rPr>
        <w:t>Ghidul privind achizițiile</w:t>
      </w:r>
      <w:r w:rsidRPr="007604AA">
        <w:rPr>
          <w:rFonts w:cstheme="minorHAnsi"/>
          <w:lang w:val="ro-RO"/>
        </w:rPr>
        <w:t xml:space="preserve">) pentru obținerea sau în executarea Contractului. </w:t>
      </w:r>
    </w:p>
    <w:p w:rsidR="007604AA" w:rsidRPr="007604AA" w:rsidRDefault="007604AA" w:rsidP="007604AA">
      <w:pPr>
        <w:numPr>
          <w:ilvl w:val="0"/>
          <w:numId w:val="16"/>
        </w:numPr>
        <w:spacing w:after="0" w:line="240" w:lineRule="auto"/>
        <w:rPr>
          <w:rFonts w:cstheme="minorHAnsi"/>
          <w:lang w:val="ro-RO"/>
        </w:rPr>
      </w:pPr>
      <w:r w:rsidRPr="007604AA">
        <w:rPr>
          <w:rFonts w:cstheme="minorHAnsi"/>
          <w:lang w:val="ro-RO"/>
        </w:rPr>
        <w:t>În cazul în care Beneficiarul, din rațiuni proprii, decide să rezilieze contractul.</w:t>
      </w:r>
    </w:p>
    <w:p w:rsidR="007604AA" w:rsidRPr="007604AA" w:rsidRDefault="007604AA" w:rsidP="007604AA">
      <w:pPr>
        <w:spacing w:after="0" w:line="240" w:lineRule="auto"/>
        <w:rPr>
          <w:rFonts w:cstheme="minorHAnsi"/>
          <w:lang w:val="ro-RO"/>
        </w:rPr>
      </w:pPr>
    </w:p>
    <w:p w:rsidR="007604AA" w:rsidRPr="007604AA" w:rsidRDefault="007604AA" w:rsidP="007604AA">
      <w:pPr>
        <w:numPr>
          <w:ilvl w:val="0"/>
          <w:numId w:val="16"/>
        </w:numPr>
        <w:spacing w:after="0" w:line="240" w:lineRule="auto"/>
        <w:rPr>
          <w:rFonts w:cstheme="minorHAnsi"/>
          <w:lang w:val="ro-RO"/>
        </w:rPr>
      </w:pPr>
      <w:r w:rsidRPr="007604AA">
        <w:rPr>
          <w:rFonts w:cstheme="minorHAnsi"/>
          <w:lang w:val="ro-RO"/>
        </w:rPr>
        <w:t>În cazul apariţiei unor circumstanţe care nu au putut fi prevăzute la data încheierii contractului şi care conduc la modificarea clauzelor contractuale în aşa măsură încât îndeplinirea contractului respectiv ar fi contrară interesului public.</w:t>
      </w:r>
    </w:p>
    <w:p w:rsidR="007604AA" w:rsidRPr="007604AA" w:rsidRDefault="007604AA" w:rsidP="007604AA">
      <w:pPr>
        <w:spacing w:after="0" w:line="240" w:lineRule="auto"/>
        <w:rPr>
          <w:rFonts w:cstheme="minorHAnsi"/>
          <w:lang w:val="ro-RO"/>
        </w:rPr>
      </w:pPr>
      <w:r w:rsidRPr="007604AA">
        <w:rPr>
          <w:rFonts w:cstheme="minorHAnsi"/>
          <w:lang w:val="ro-RO"/>
        </w:rPr>
        <w:t>10.2</w:t>
      </w:r>
      <w:r w:rsidRPr="007604AA">
        <w:rPr>
          <w:rFonts w:cstheme="minorHAnsi"/>
          <w:lang w:val="ro-RO"/>
        </w:rPr>
        <w:tab/>
        <w:t xml:space="preserve">În cazul rezilierii contractului pentru motivele invocate la punctele a), b) d), e), Prestatorul are dreptul de a pretinde numai plata corespunzătoare pentru partea de contract îndeplinită până la data denunțării unilaterale sau de comun acord a contractului. </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11.</w:t>
      </w:r>
      <w:r w:rsidRPr="007604AA">
        <w:rPr>
          <w:rFonts w:cstheme="minorHAnsi"/>
          <w:b/>
          <w:bCs/>
          <w:lang w:val="ro-RO"/>
        </w:rPr>
        <w:tab/>
      </w:r>
      <w:r w:rsidRPr="007604AA">
        <w:rPr>
          <w:rFonts w:cstheme="minorHAnsi"/>
          <w:b/>
          <w:lang w:val="ro-RO"/>
        </w:rPr>
        <w:t>Soluţionarea litigiilor</w:t>
      </w:r>
    </w:p>
    <w:p w:rsidR="007604AA" w:rsidRPr="007604AA" w:rsidRDefault="007604AA" w:rsidP="007604AA">
      <w:pPr>
        <w:spacing w:after="0" w:line="240" w:lineRule="auto"/>
        <w:rPr>
          <w:rFonts w:cstheme="minorHAnsi"/>
          <w:lang w:val="ro-RO"/>
        </w:rPr>
      </w:pPr>
      <w:r w:rsidRPr="007604AA">
        <w:rPr>
          <w:rFonts w:cstheme="minorHAnsi"/>
          <w:bCs/>
          <w:lang w:val="ro-RO"/>
        </w:rPr>
        <w:t>11.1.</w:t>
      </w:r>
      <w:r w:rsidRPr="007604AA">
        <w:rPr>
          <w:rFonts w:cstheme="minorHAnsi"/>
          <w:b/>
          <w:bCs/>
          <w:lang w:val="ro-RO"/>
        </w:rPr>
        <w:t xml:space="preserve"> </w:t>
      </w:r>
      <w:r w:rsidRPr="007604AA">
        <w:rPr>
          <w:rFonts w:cstheme="minorHAnsi"/>
          <w:lang w:val="ro-RO"/>
        </w:rPr>
        <w:t>Beneficiarul şi Prestatorul vor face toate eforturile pentru a rezolva pe cale amiabilă, prin tratative directe, orice neînţelegere sau dispută care se poate ivi între ei în cadrul sau în legătură cu îndeplinirea contractului.</w:t>
      </w:r>
    </w:p>
    <w:p w:rsidR="007604AA" w:rsidRPr="007604AA" w:rsidRDefault="007604AA" w:rsidP="007604AA">
      <w:pPr>
        <w:spacing w:after="0" w:line="240" w:lineRule="auto"/>
        <w:rPr>
          <w:rFonts w:cstheme="minorHAnsi"/>
          <w:lang w:val="ro-RO"/>
        </w:rPr>
      </w:pPr>
      <w:r w:rsidRPr="007604AA">
        <w:rPr>
          <w:rFonts w:cstheme="minorHAnsi"/>
          <w:lang w:val="ro-RO"/>
        </w:rPr>
        <w:t>11</w:t>
      </w:r>
      <w:r w:rsidRPr="007604AA">
        <w:rPr>
          <w:rFonts w:cstheme="minorHAnsi"/>
          <w:bCs/>
          <w:lang w:val="ro-RO"/>
        </w:rPr>
        <w:t>.2.</w:t>
      </w:r>
      <w:r w:rsidRPr="007604AA">
        <w:rPr>
          <w:rFonts w:cstheme="minorHAnsi"/>
          <w:b/>
          <w:bCs/>
          <w:lang w:val="ro-RO"/>
        </w:rPr>
        <w:t xml:space="preserve"> </w:t>
      </w:r>
      <w:r w:rsidRPr="007604AA">
        <w:rPr>
          <w:rFonts w:cstheme="minorHAnsi"/>
          <w:lang w:val="ro-RO"/>
        </w:rPr>
        <w:t>Orice litigii ce decurg din acest Contract sau în legătură cu acest Contract care nu pot fi rezolvate pe cale amiabilă între cele două părţi, se soluţionează de către autorităţile judecătoreşti competente în conformitate cu legislația românească în vigoare.</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bCs/>
          <w:lang w:val="ro-RO"/>
        </w:rPr>
        <w:t xml:space="preserve">12. </w:t>
      </w:r>
      <w:r w:rsidRPr="007604AA">
        <w:rPr>
          <w:rFonts w:cstheme="minorHAnsi"/>
          <w:b/>
          <w:lang w:val="ro-RO"/>
        </w:rPr>
        <w:t>Legea aplicabilă contractului</w:t>
      </w:r>
    </w:p>
    <w:p w:rsidR="007604AA" w:rsidRPr="007604AA" w:rsidRDefault="007604AA" w:rsidP="007604AA">
      <w:pPr>
        <w:spacing w:after="0" w:line="240" w:lineRule="auto"/>
        <w:rPr>
          <w:rFonts w:cstheme="minorHAnsi"/>
          <w:lang w:val="ro-RO"/>
        </w:rPr>
      </w:pPr>
      <w:r w:rsidRPr="007604AA">
        <w:rPr>
          <w:rFonts w:cstheme="minorHAnsi"/>
          <w:lang w:val="ro-RO"/>
        </w:rPr>
        <w:t xml:space="preserve">Contractul va fi interpretat conform legilor din România. </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lang w:val="ro-RO"/>
        </w:rPr>
        <w:t>Prezentul contract a fost întocmit în 2 exemplare, câte unul pentru fiecare parte, cu putere egală și intră în vigoare de la data semnării lui de către ambele părţi.</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b/>
          <w:lang w:val="ro-RO"/>
        </w:rPr>
      </w:pPr>
      <w:r w:rsidRPr="007604AA">
        <w:rPr>
          <w:rFonts w:cstheme="minorHAnsi"/>
          <w:b/>
          <w:lang w:val="ro-RO"/>
        </w:rPr>
        <w:t>Beneficiar</w:t>
      </w:r>
      <w:r w:rsidRPr="007604AA">
        <w:rPr>
          <w:rFonts w:cstheme="minorHAnsi"/>
          <w:b/>
          <w:lang w:val="ro-RO"/>
        </w:rPr>
        <w:tab/>
      </w:r>
      <w:r w:rsidRPr="007604AA">
        <w:rPr>
          <w:rFonts w:cstheme="minorHAnsi"/>
          <w:b/>
          <w:lang w:val="ro-RO"/>
        </w:rPr>
        <w:tab/>
      </w:r>
      <w:r w:rsidRPr="007604AA">
        <w:rPr>
          <w:rFonts w:cstheme="minorHAnsi"/>
          <w:b/>
          <w:lang w:val="ro-RO"/>
        </w:rPr>
        <w:tab/>
      </w:r>
      <w:r w:rsidRPr="007604AA">
        <w:rPr>
          <w:rFonts w:cstheme="minorHAnsi"/>
          <w:b/>
          <w:lang w:val="ro-RO"/>
        </w:rPr>
        <w:tab/>
      </w:r>
      <w:r w:rsidRPr="007604AA">
        <w:rPr>
          <w:rFonts w:cstheme="minorHAnsi"/>
          <w:b/>
          <w:lang w:val="ro-RO"/>
        </w:rPr>
        <w:tab/>
      </w:r>
      <w:r w:rsidRPr="007604AA">
        <w:rPr>
          <w:rFonts w:cstheme="minorHAnsi"/>
          <w:b/>
          <w:lang w:val="ro-RO"/>
        </w:rPr>
        <w:tab/>
        <w:t>Prestator</w:t>
      </w:r>
    </w:p>
    <w:p w:rsidR="007604AA" w:rsidRPr="007604AA" w:rsidRDefault="007604AA" w:rsidP="007604AA">
      <w:pPr>
        <w:spacing w:after="0" w:line="240" w:lineRule="auto"/>
        <w:rPr>
          <w:rFonts w:cstheme="minorHAnsi"/>
          <w:i/>
          <w:lang w:val="ro-RO"/>
        </w:rPr>
      </w:pPr>
      <w:r w:rsidRPr="007604AA">
        <w:rPr>
          <w:rFonts w:cstheme="minorHAnsi"/>
          <w:i/>
          <w:lang w:val="ro-RO"/>
        </w:rPr>
        <w:t>Functie</w:t>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t>Functie</w:t>
      </w:r>
    </w:p>
    <w:p w:rsidR="007604AA" w:rsidRPr="007604AA" w:rsidRDefault="007604AA" w:rsidP="007604AA">
      <w:pPr>
        <w:spacing w:after="0" w:line="240" w:lineRule="auto"/>
        <w:rPr>
          <w:rFonts w:cstheme="minorHAnsi"/>
          <w:i/>
          <w:lang w:val="ro-RO"/>
        </w:rPr>
      </w:pPr>
      <w:r w:rsidRPr="007604AA">
        <w:rPr>
          <w:rFonts w:cstheme="minorHAnsi"/>
          <w:i/>
          <w:lang w:val="ro-RO"/>
        </w:rPr>
        <w:t xml:space="preserve">Nume si prenume  </w:t>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r>
      <w:r w:rsidRPr="007604AA">
        <w:rPr>
          <w:rFonts w:cstheme="minorHAnsi"/>
          <w:i/>
          <w:lang w:val="ro-RO"/>
        </w:rPr>
        <w:tab/>
        <w:t>Nume si prenume</w:t>
      </w:r>
    </w:p>
    <w:p w:rsidR="007604AA" w:rsidRPr="007604AA" w:rsidRDefault="007604AA" w:rsidP="007604AA">
      <w:pPr>
        <w:spacing w:after="0" w:line="240" w:lineRule="auto"/>
        <w:rPr>
          <w:rFonts w:cstheme="minorHAnsi"/>
          <w:i/>
          <w:lang w:val="ro-RO"/>
        </w:rPr>
      </w:pPr>
      <w:r w:rsidRPr="007604AA">
        <w:rPr>
          <w:rFonts w:cstheme="minorHAnsi"/>
          <w:i/>
          <w:lang w:val="ro-RO"/>
        </w:rPr>
        <w:t xml:space="preserve">                                                                                            </w:t>
      </w:r>
    </w:p>
    <w:p w:rsidR="007604AA" w:rsidRPr="007604AA" w:rsidRDefault="007604AA" w:rsidP="007604AA">
      <w:pPr>
        <w:spacing w:after="0" w:line="240" w:lineRule="auto"/>
        <w:rPr>
          <w:rFonts w:cstheme="minorHAnsi"/>
          <w:i/>
          <w:lang w:val="ro-RO"/>
        </w:rPr>
      </w:pPr>
      <w:r w:rsidRPr="007604AA">
        <w:rPr>
          <w:rFonts w:cstheme="minorHAnsi"/>
          <w:i/>
          <w:lang w:val="ro-RO"/>
        </w:rPr>
        <w:t>Functie</w:t>
      </w:r>
    </w:p>
    <w:p w:rsidR="007604AA" w:rsidRPr="007604AA" w:rsidRDefault="007604AA" w:rsidP="007604AA">
      <w:pPr>
        <w:spacing w:after="0" w:line="240" w:lineRule="auto"/>
        <w:rPr>
          <w:rFonts w:cstheme="minorHAnsi"/>
          <w:i/>
          <w:lang w:val="ro-RO"/>
        </w:rPr>
      </w:pPr>
      <w:r w:rsidRPr="007604AA">
        <w:rPr>
          <w:rFonts w:cstheme="minorHAnsi"/>
          <w:i/>
          <w:lang w:val="ro-RO"/>
        </w:rPr>
        <w:t>Nume si prenume</w:t>
      </w:r>
    </w:p>
    <w:p w:rsidR="007604AA" w:rsidRPr="007604AA" w:rsidRDefault="007604AA" w:rsidP="007604AA">
      <w:pPr>
        <w:spacing w:after="0" w:line="240" w:lineRule="auto"/>
        <w:rPr>
          <w:rFonts w:cstheme="minorHAnsi"/>
          <w:i/>
          <w:lang w:val="ro-RO"/>
        </w:rPr>
      </w:pPr>
    </w:p>
    <w:p w:rsidR="007604AA" w:rsidRPr="007604AA" w:rsidRDefault="007604AA" w:rsidP="007604AA">
      <w:pPr>
        <w:spacing w:after="0" w:line="240" w:lineRule="auto"/>
        <w:rPr>
          <w:rFonts w:cstheme="minorHAnsi"/>
          <w:i/>
          <w:lang w:val="ro-RO"/>
        </w:rPr>
      </w:pPr>
      <w:r w:rsidRPr="007604AA">
        <w:rPr>
          <w:rFonts w:cstheme="minorHAnsi"/>
          <w:i/>
          <w:lang w:val="ro-RO"/>
        </w:rPr>
        <w:t>Functie</w:t>
      </w:r>
    </w:p>
    <w:p w:rsidR="007604AA" w:rsidRPr="007604AA" w:rsidRDefault="007604AA" w:rsidP="007604AA">
      <w:pPr>
        <w:spacing w:after="0" w:line="240" w:lineRule="auto"/>
        <w:rPr>
          <w:rFonts w:cstheme="minorHAnsi"/>
          <w:i/>
          <w:lang w:val="ro-RO"/>
        </w:rPr>
      </w:pPr>
      <w:r w:rsidRPr="007604AA">
        <w:rPr>
          <w:rFonts w:cstheme="minorHAnsi"/>
          <w:i/>
          <w:lang w:val="ro-RO"/>
        </w:rPr>
        <w:t>Nume si prenume</w:t>
      </w:r>
    </w:p>
    <w:p w:rsidR="007604AA" w:rsidRPr="007604AA" w:rsidRDefault="007604AA" w:rsidP="007604AA">
      <w:pPr>
        <w:spacing w:after="0" w:line="240" w:lineRule="auto"/>
        <w:rPr>
          <w:rFonts w:cstheme="minorHAnsi"/>
          <w:i/>
          <w:lang w:val="ro-RO"/>
        </w:rPr>
      </w:pPr>
      <w:r w:rsidRPr="007604AA">
        <w:rPr>
          <w:rFonts w:cstheme="minorHAnsi"/>
          <w:i/>
          <w:lang w:val="ro-RO"/>
        </w:rPr>
        <w:br w:type="page"/>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lang w:val="ro-RO"/>
        </w:rPr>
        <w:t>Anexa 1 - DESCRIEREA SERVICIILOR ȘI DETALII FINANCIARE</w:t>
      </w:r>
    </w:p>
    <w:p w:rsidR="007604AA" w:rsidRPr="007604AA" w:rsidRDefault="007604AA" w:rsidP="007604AA">
      <w:pPr>
        <w:spacing w:after="0" w:line="240" w:lineRule="auto"/>
        <w:rPr>
          <w:rFonts w:cstheme="minorHAnsi"/>
          <w:i/>
          <w:lang w:val="ro-RO"/>
        </w:rPr>
      </w:pPr>
      <w:r w:rsidRPr="007604AA">
        <w:rPr>
          <w:rFonts w:cstheme="minorHAnsi"/>
          <w:i/>
          <w:lang w:val="ro-RO"/>
        </w:rPr>
        <w:t>[se va completa potrivit ofertei Prestatorului]</w:t>
      </w:r>
    </w:p>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lang w:val="ro-RO"/>
        </w:rPr>
        <w:t>A:</w:t>
      </w:r>
      <w:r w:rsidRPr="007604AA">
        <w:rPr>
          <w:rFonts w:cstheme="minorHAnsi"/>
          <w:lang w:val="ro-RO"/>
        </w:rPr>
        <w:tab/>
        <w:t>Specificațiile tehnice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7604AA" w:rsidRPr="007604AA" w:rsidTr="00D95F65">
        <w:trPr>
          <w:trHeight w:val="285"/>
        </w:trPr>
        <w:tc>
          <w:tcPr>
            <w:tcW w:w="4680" w:type="dxa"/>
            <w:shd w:val="clear" w:color="auto" w:fill="auto"/>
            <w:vAlign w:val="bottom"/>
          </w:tcPr>
          <w:p w:rsidR="007604AA" w:rsidRPr="007604AA" w:rsidRDefault="007604AA" w:rsidP="007604AA">
            <w:pPr>
              <w:spacing w:after="0" w:line="240" w:lineRule="auto"/>
              <w:rPr>
                <w:rFonts w:cstheme="minorHAnsi"/>
                <w:b/>
                <w:lang w:val="ro-RO"/>
              </w:rPr>
            </w:pPr>
            <w:r w:rsidRPr="007604AA">
              <w:rPr>
                <w:rFonts w:cstheme="minorHAnsi"/>
                <w:b/>
                <w:lang w:val="ro-RO"/>
              </w:rPr>
              <w:t>Specificatii tehnice solicitate</w:t>
            </w:r>
          </w:p>
          <w:p w:rsidR="007604AA" w:rsidRPr="007604AA" w:rsidRDefault="007604AA" w:rsidP="007604AA">
            <w:pPr>
              <w:spacing w:after="0" w:line="240" w:lineRule="auto"/>
              <w:rPr>
                <w:rFonts w:cstheme="minorHAnsi"/>
                <w:i/>
                <w:lang w:val="ro-RO"/>
              </w:rPr>
            </w:pPr>
          </w:p>
        </w:tc>
        <w:tc>
          <w:tcPr>
            <w:tcW w:w="4320" w:type="dxa"/>
          </w:tcPr>
          <w:p w:rsidR="007604AA" w:rsidRPr="007604AA" w:rsidRDefault="007604AA" w:rsidP="007604AA">
            <w:pPr>
              <w:spacing w:after="0" w:line="240" w:lineRule="auto"/>
              <w:rPr>
                <w:rFonts w:cstheme="minorHAnsi"/>
                <w:b/>
                <w:lang w:val="ro-RO"/>
              </w:rPr>
            </w:pPr>
            <w:r w:rsidRPr="007604AA">
              <w:rPr>
                <w:rFonts w:cstheme="minorHAnsi"/>
                <w:b/>
                <w:lang w:val="ro-RO"/>
              </w:rPr>
              <w:t>Specificatii tehnice ofertate</w:t>
            </w:r>
          </w:p>
        </w:tc>
      </w:tr>
      <w:tr w:rsidR="007604AA" w:rsidRPr="007604AA" w:rsidTr="00D95F65">
        <w:trPr>
          <w:trHeight w:val="285"/>
        </w:trPr>
        <w:tc>
          <w:tcPr>
            <w:tcW w:w="4680" w:type="dxa"/>
            <w:shd w:val="clear" w:color="auto" w:fill="auto"/>
            <w:vAlign w:val="bottom"/>
          </w:tcPr>
          <w:p w:rsidR="007604AA" w:rsidRPr="007604AA" w:rsidRDefault="007604AA" w:rsidP="007604AA">
            <w:pPr>
              <w:spacing w:after="0" w:line="240" w:lineRule="auto"/>
              <w:rPr>
                <w:rFonts w:cstheme="minorHAnsi"/>
                <w:i/>
                <w:lang w:val="ro-RO"/>
              </w:rPr>
            </w:pPr>
          </w:p>
        </w:tc>
        <w:tc>
          <w:tcPr>
            <w:tcW w:w="4320" w:type="dxa"/>
          </w:tcPr>
          <w:p w:rsidR="007604AA" w:rsidRPr="007604AA" w:rsidRDefault="007604AA" w:rsidP="007604AA">
            <w:pPr>
              <w:spacing w:after="0" w:line="240" w:lineRule="auto"/>
              <w:rPr>
                <w:rFonts w:cstheme="minorHAnsi"/>
                <w:i/>
                <w:lang w:val="ro-RO"/>
              </w:rPr>
            </w:pPr>
          </w:p>
        </w:tc>
      </w:tr>
      <w:tr w:rsidR="007604AA" w:rsidRPr="007604AA" w:rsidTr="00D95F65">
        <w:trPr>
          <w:trHeight w:val="285"/>
        </w:trPr>
        <w:tc>
          <w:tcPr>
            <w:tcW w:w="4680" w:type="dxa"/>
            <w:shd w:val="clear" w:color="auto" w:fill="auto"/>
            <w:vAlign w:val="bottom"/>
          </w:tcPr>
          <w:p w:rsidR="007604AA" w:rsidRPr="007604AA" w:rsidRDefault="007604AA" w:rsidP="007604AA">
            <w:pPr>
              <w:spacing w:after="0" w:line="240" w:lineRule="auto"/>
              <w:rPr>
                <w:rFonts w:cstheme="minorHAnsi"/>
                <w:i/>
                <w:lang w:val="ro-RO"/>
              </w:rPr>
            </w:pPr>
          </w:p>
        </w:tc>
        <w:tc>
          <w:tcPr>
            <w:tcW w:w="4320" w:type="dxa"/>
          </w:tcPr>
          <w:p w:rsidR="007604AA" w:rsidRPr="007604AA" w:rsidRDefault="007604AA" w:rsidP="007604AA">
            <w:pPr>
              <w:spacing w:after="0" w:line="240" w:lineRule="auto"/>
              <w:rPr>
                <w:rFonts w:cstheme="minorHAnsi"/>
                <w:i/>
                <w:lang w:val="ro-RO"/>
              </w:rPr>
            </w:pPr>
          </w:p>
        </w:tc>
      </w:tr>
    </w:tbl>
    <w:p w:rsidR="007604AA" w:rsidRPr="007604AA" w:rsidRDefault="007604AA" w:rsidP="007604AA">
      <w:pPr>
        <w:spacing w:after="0" w:line="240" w:lineRule="auto"/>
        <w:rPr>
          <w:rFonts w:cstheme="minorHAnsi"/>
          <w:lang w:val="ro-RO"/>
        </w:rPr>
      </w:pPr>
    </w:p>
    <w:p w:rsidR="007604AA" w:rsidRPr="007604AA" w:rsidRDefault="007604AA" w:rsidP="007604AA">
      <w:pPr>
        <w:spacing w:after="0" w:line="240" w:lineRule="auto"/>
        <w:rPr>
          <w:rFonts w:cstheme="minorHAnsi"/>
          <w:lang w:val="ro-RO"/>
        </w:rPr>
      </w:pPr>
      <w:r w:rsidRPr="007604AA">
        <w:rPr>
          <w:rFonts w:cstheme="minorHAnsi"/>
          <w:lang w:val="ro-RO"/>
        </w:rPr>
        <w:t>B:</w:t>
      </w:r>
      <w:r w:rsidRPr="007604AA">
        <w:rPr>
          <w:rFonts w:cstheme="minorHAnsi"/>
          <w:lang w:val="ro-RO"/>
        </w:rPr>
        <w:tab/>
        <w:t>Oferta de preț și graficul de livrare</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96"/>
        <w:gridCol w:w="850"/>
        <w:gridCol w:w="1044"/>
        <w:gridCol w:w="1080"/>
        <w:gridCol w:w="1137"/>
        <w:gridCol w:w="1417"/>
      </w:tblGrid>
      <w:tr w:rsidR="007604AA" w:rsidRPr="007604AA" w:rsidTr="00D95F65">
        <w:trPr>
          <w:trHeight w:val="285"/>
        </w:trPr>
        <w:tc>
          <w:tcPr>
            <w:tcW w:w="810" w:type="dxa"/>
            <w:shd w:val="clear" w:color="auto" w:fill="auto"/>
            <w:noWrap/>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Nr. crt.</w:t>
            </w:r>
          </w:p>
          <w:p w:rsidR="007604AA" w:rsidRPr="007604AA" w:rsidRDefault="007604AA" w:rsidP="007604AA">
            <w:pPr>
              <w:spacing w:after="0" w:line="240" w:lineRule="auto"/>
              <w:rPr>
                <w:rFonts w:cstheme="minorHAnsi"/>
                <w:lang w:val="ro-RO"/>
              </w:rPr>
            </w:pPr>
            <w:r w:rsidRPr="007604AA">
              <w:rPr>
                <w:rFonts w:cstheme="minorHAnsi"/>
                <w:lang w:val="ro-RO"/>
              </w:rPr>
              <w:t>(1)</w:t>
            </w:r>
          </w:p>
        </w:tc>
        <w:tc>
          <w:tcPr>
            <w:tcW w:w="3596" w:type="dxa"/>
            <w:shd w:val="clear" w:color="auto" w:fill="auto"/>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Denumirea serviciilor</w:t>
            </w:r>
          </w:p>
          <w:p w:rsidR="007604AA" w:rsidRPr="007604AA" w:rsidRDefault="007604AA" w:rsidP="007604AA">
            <w:pPr>
              <w:spacing w:after="0" w:line="240" w:lineRule="auto"/>
              <w:rPr>
                <w:rFonts w:cstheme="minorHAnsi"/>
                <w:lang w:val="ro-RO"/>
              </w:rPr>
            </w:pPr>
            <w:r w:rsidRPr="007604AA">
              <w:rPr>
                <w:rFonts w:cstheme="minorHAnsi"/>
                <w:lang w:val="ro-RO"/>
              </w:rPr>
              <w:t>(2)</w:t>
            </w:r>
          </w:p>
        </w:tc>
        <w:tc>
          <w:tcPr>
            <w:tcW w:w="850" w:type="dxa"/>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Cant.</w:t>
            </w:r>
          </w:p>
          <w:p w:rsidR="007604AA" w:rsidRPr="007604AA" w:rsidRDefault="007604AA" w:rsidP="007604AA">
            <w:pPr>
              <w:spacing w:after="0" w:line="240" w:lineRule="auto"/>
              <w:rPr>
                <w:rFonts w:cstheme="minorHAnsi"/>
                <w:lang w:val="ro-RO"/>
              </w:rPr>
            </w:pPr>
            <w:r w:rsidRPr="007604AA">
              <w:rPr>
                <w:rFonts w:cstheme="minorHAnsi"/>
                <w:lang w:val="ro-RO"/>
              </w:rPr>
              <w:t>(3)</w:t>
            </w:r>
          </w:p>
        </w:tc>
        <w:tc>
          <w:tcPr>
            <w:tcW w:w="1044" w:type="dxa"/>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Pret unitar</w:t>
            </w:r>
          </w:p>
          <w:p w:rsidR="007604AA" w:rsidRPr="007604AA" w:rsidRDefault="007604AA" w:rsidP="007604AA">
            <w:pPr>
              <w:spacing w:after="0" w:line="240" w:lineRule="auto"/>
              <w:rPr>
                <w:rFonts w:cstheme="minorHAnsi"/>
                <w:lang w:val="ro-RO"/>
              </w:rPr>
            </w:pPr>
            <w:r w:rsidRPr="007604AA">
              <w:rPr>
                <w:rFonts w:cstheme="minorHAnsi"/>
                <w:lang w:val="ro-RO"/>
              </w:rPr>
              <w:t>(4)</w:t>
            </w:r>
          </w:p>
        </w:tc>
        <w:tc>
          <w:tcPr>
            <w:tcW w:w="1080" w:type="dxa"/>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Valoare Totala fără TVA</w:t>
            </w:r>
          </w:p>
          <w:p w:rsidR="007604AA" w:rsidRPr="007604AA" w:rsidRDefault="007604AA" w:rsidP="007604AA">
            <w:pPr>
              <w:spacing w:after="0" w:line="240" w:lineRule="auto"/>
              <w:rPr>
                <w:rFonts w:cstheme="minorHAnsi"/>
                <w:lang w:val="ro-RO"/>
              </w:rPr>
            </w:pPr>
            <w:r w:rsidRPr="007604AA">
              <w:rPr>
                <w:rFonts w:cstheme="minorHAnsi"/>
                <w:lang w:val="ro-RO"/>
              </w:rPr>
              <w:t>(5=3*4)</w:t>
            </w:r>
          </w:p>
        </w:tc>
        <w:tc>
          <w:tcPr>
            <w:tcW w:w="1137" w:type="dxa"/>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TVA</w:t>
            </w:r>
          </w:p>
          <w:p w:rsidR="007604AA" w:rsidRPr="007604AA" w:rsidRDefault="007604AA" w:rsidP="007604AA">
            <w:pPr>
              <w:spacing w:after="0" w:line="240" w:lineRule="auto"/>
              <w:rPr>
                <w:rFonts w:cstheme="minorHAnsi"/>
                <w:lang w:val="ro-RO"/>
              </w:rPr>
            </w:pPr>
            <w:r w:rsidRPr="007604AA">
              <w:rPr>
                <w:rFonts w:cstheme="minorHAnsi"/>
                <w:lang w:val="ro-RO"/>
              </w:rPr>
              <w:t>(6=5* %TVA)</w:t>
            </w:r>
          </w:p>
        </w:tc>
        <w:tc>
          <w:tcPr>
            <w:tcW w:w="1417" w:type="dxa"/>
            <w:shd w:val="clear" w:color="auto" w:fill="auto"/>
            <w:noWrap/>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Valoare totala cu TVA</w:t>
            </w:r>
          </w:p>
          <w:p w:rsidR="007604AA" w:rsidRPr="007604AA" w:rsidRDefault="007604AA" w:rsidP="007604AA">
            <w:pPr>
              <w:spacing w:after="0" w:line="240" w:lineRule="auto"/>
              <w:rPr>
                <w:rFonts w:cstheme="minorHAnsi"/>
                <w:lang w:val="ro-RO"/>
              </w:rPr>
            </w:pPr>
            <w:r w:rsidRPr="007604AA">
              <w:rPr>
                <w:rFonts w:cstheme="minorHAnsi"/>
                <w:lang w:val="ro-RO"/>
              </w:rPr>
              <w:t>(7=5+6)</w:t>
            </w:r>
          </w:p>
        </w:tc>
      </w:tr>
      <w:tr w:rsidR="007604AA" w:rsidRPr="007604AA" w:rsidTr="00D95F65">
        <w:trPr>
          <w:trHeight w:val="285"/>
        </w:trPr>
        <w:tc>
          <w:tcPr>
            <w:tcW w:w="810" w:type="dxa"/>
            <w:shd w:val="clear" w:color="auto" w:fill="auto"/>
            <w:noWrap/>
            <w:vAlign w:val="bottom"/>
          </w:tcPr>
          <w:p w:rsidR="007604AA" w:rsidRPr="007604AA" w:rsidRDefault="007604AA" w:rsidP="007604AA">
            <w:pPr>
              <w:spacing w:after="0" w:line="240" w:lineRule="auto"/>
              <w:rPr>
                <w:rFonts w:cstheme="minorHAnsi"/>
                <w:lang w:val="ro-RO"/>
              </w:rPr>
            </w:pPr>
          </w:p>
        </w:tc>
        <w:tc>
          <w:tcPr>
            <w:tcW w:w="3596" w:type="dxa"/>
            <w:shd w:val="clear" w:color="auto" w:fill="auto"/>
            <w:vAlign w:val="bottom"/>
          </w:tcPr>
          <w:p w:rsidR="007604AA" w:rsidRPr="007604AA" w:rsidRDefault="007604AA" w:rsidP="007604AA">
            <w:pPr>
              <w:spacing w:after="0" w:line="240" w:lineRule="auto"/>
              <w:rPr>
                <w:rFonts w:cstheme="minorHAnsi"/>
                <w:lang w:val="ro-RO"/>
              </w:rPr>
            </w:pPr>
          </w:p>
        </w:tc>
        <w:tc>
          <w:tcPr>
            <w:tcW w:w="850" w:type="dxa"/>
          </w:tcPr>
          <w:p w:rsidR="007604AA" w:rsidRPr="007604AA" w:rsidRDefault="007604AA" w:rsidP="007604AA">
            <w:pPr>
              <w:spacing w:after="0" w:line="240" w:lineRule="auto"/>
              <w:rPr>
                <w:rFonts w:cstheme="minorHAnsi"/>
                <w:lang w:val="ro-RO"/>
              </w:rPr>
            </w:pPr>
          </w:p>
        </w:tc>
        <w:tc>
          <w:tcPr>
            <w:tcW w:w="1044" w:type="dxa"/>
          </w:tcPr>
          <w:p w:rsidR="007604AA" w:rsidRPr="007604AA" w:rsidRDefault="007604AA" w:rsidP="007604AA">
            <w:pPr>
              <w:spacing w:after="0" w:line="240" w:lineRule="auto"/>
              <w:rPr>
                <w:rFonts w:cstheme="minorHAnsi"/>
                <w:lang w:val="ro-RO"/>
              </w:rPr>
            </w:pPr>
          </w:p>
        </w:tc>
        <w:tc>
          <w:tcPr>
            <w:tcW w:w="1080" w:type="dxa"/>
          </w:tcPr>
          <w:p w:rsidR="007604AA" w:rsidRPr="007604AA" w:rsidRDefault="007604AA" w:rsidP="007604AA">
            <w:pPr>
              <w:spacing w:after="0" w:line="240" w:lineRule="auto"/>
              <w:rPr>
                <w:rFonts w:cstheme="minorHAnsi"/>
                <w:lang w:val="ro-RO"/>
              </w:rPr>
            </w:pPr>
          </w:p>
        </w:tc>
        <w:tc>
          <w:tcPr>
            <w:tcW w:w="1137" w:type="dxa"/>
          </w:tcPr>
          <w:p w:rsidR="007604AA" w:rsidRPr="007604AA" w:rsidRDefault="007604AA" w:rsidP="007604AA">
            <w:pPr>
              <w:spacing w:after="0" w:line="240" w:lineRule="auto"/>
              <w:rPr>
                <w:rFonts w:cstheme="minorHAnsi"/>
                <w:lang w:val="ro-RO"/>
              </w:rPr>
            </w:pPr>
          </w:p>
        </w:tc>
        <w:tc>
          <w:tcPr>
            <w:tcW w:w="1417" w:type="dxa"/>
            <w:shd w:val="clear" w:color="auto" w:fill="auto"/>
            <w:noWrap/>
            <w:vAlign w:val="bottom"/>
          </w:tcPr>
          <w:p w:rsidR="007604AA" w:rsidRPr="007604AA" w:rsidRDefault="007604AA" w:rsidP="007604AA">
            <w:pPr>
              <w:spacing w:after="0" w:line="240" w:lineRule="auto"/>
              <w:rPr>
                <w:rFonts w:cstheme="minorHAnsi"/>
                <w:lang w:val="ro-RO"/>
              </w:rPr>
            </w:pPr>
          </w:p>
        </w:tc>
      </w:tr>
      <w:tr w:rsidR="007604AA" w:rsidRPr="007604AA" w:rsidTr="00D95F65">
        <w:trPr>
          <w:trHeight w:val="285"/>
        </w:trPr>
        <w:tc>
          <w:tcPr>
            <w:tcW w:w="810" w:type="dxa"/>
            <w:shd w:val="clear" w:color="auto" w:fill="auto"/>
            <w:noWrap/>
            <w:vAlign w:val="bottom"/>
          </w:tcPr>
          <w:p w:rsidR="007604AA" w:rsidRPr="007604AA" w:rsidRDefault="007604AA" w:rsidP="007604AA">
            <w:pPr>
              <w:spacing w:after="0" w:line="240" w:lineRule="auto"/>
              <w:rPr>
                <w:rFonts w:cstheme="minorHAnsi"/>
                <w:lang w:val="ro-RO"/>
              </w:rPr>
            </w:pPr>
          </w:p>
        </w:tc>
        <w:tc>
          <w:tcPr>
            <w:tcW w:w="3596" w:type="dxa"/>
            <w:shd w:val="clear" w:color="auto" w:fill="auto"/>
            <w:vAlign w:val="bottom"/>
          </w:tcPr>
          <w:p w:rsidR="007604AA" w:rsidRPr="007604AA" w:rsidRDefault="007604AA" w:rsidP="007604AA">
            <w:pPr>
              <w:spacing w:after="0" w:line="240" w:lineRule="auto"/>
              <w:rPr>
                <w:rFonts w:cstheme="minorHAnsi"/>
                <w:lang w:val="ro-RO"/>
              </w:rPr>
            </w:pPr>
          </w:p>
        </w:tc>
        <w:tc>
          <w:tcPr>
            <w:tcW w:w="850" w:type="dxa"/>
          </w:tcPr>
          <w:p w:rsidR="007604AA" w:rsidRPr="007604AA" w:rsidRDefault="007604AA" w:rsidP="007604AA">
            <w:pPr>
              <w:spacing w:after="0" w:line="240" w:lineRule="auto"/>
              <w:rPr>
                <w:rFonts w:cstheme="minorHAnsi"/>
                <w:lang w:val="ro-RO"/>
              </w:rPr>
            </w:pPr>
          </w:p>
        </w:tc>
        <w:tc>
          <w:tcPr>
            <w:tcW w:w="1044" w:type="dxa"/>
          </w:tcPr>
          <w:p w:rsidR="007604AA" w:rsidRPr="007604AA" w:rsidRDefault="007604AA" w:rsidP="007604AA">
            <w:pPr>
              <w:spacing w:after="0" w:line="240" w:lineRule="auto"/>
              <w:rPr>
                <w:rFonts w:cstheme="minorHAnsi"/>
                <w:lang w:val="ro-RO"/>
              </w:rPr>
            </w:pPr>
          </w:p>
        </w:tc>
        <w:tc>
          <w:tcPr>
            <w:tcW w:w="1080" w:type="dxa"/>
          </w:tcPr>
          <w:p w:rsidR="007604AA" w:rsidRPr="007604AA" w:rsidRDefault="007604AA" w:rsidP="007604AA">
            <w:pPr>
              <w:spacing w:after="0" w:line="240" w:lineRule="auto"/>
              <w:rPr>
                <w:rFonts w:cstheme="minorHAnsi"/>
                <w:lang w:val="ro-RO"/>
              </w:rPr>
            </w:pPr>
          </w:p>
        </w:tc>
        <w:tc>
          <w:tcPr>
            <w:tcW w:w="1137" w:type="dxa"/>
          </w:tcPr>
          <w:p w:rsidR="007604AA" w:rsidRPr="007604AA" w:rsidRDefault="007604AA" w:rsidP="007604AA">
            <w:pPr>
              <w:spacing w:after="0" w:line="240" w:lineRule="auto"/>
              <w:rPr>
                <w:rFonts w:cstheme="minorHAnsi"/>
                <w:lang w:val="ro-RO"/>
              </w:rPr>
            </w:pPr>
          </w:p>
        </w:tc>
        <w:tc>
          <w:tcPr>
            <w:tcW w:w="1417" w:type="dxa"/>
            <w:shd w:val="clear" w:color="auto" w:fill="auto"/>
            <w:noWrap/>
            <w:vAlign w:val="bottom"/>
          </w:tcPr>
          <w:p w:rsidR="007604AA" w:rsidRPr="007604AA" w:rsidRDefault="007604AA" w:rsidP="007604AA">
            <w:pPr>
              <w:spacing w:after="0" w:line="240" w:lineRule="auto"/>
              <w:rPr>
                <w:rFonts w:cstheme="minorHAnsi"/>
                <w:lang w:val="ro-RO"/>
              </w:rPr>
            </w:pPr>
          </w:p>
        </w:tc>
      </w:tr>
      <w:tr w:rsidR="007604AA" w:rsidRPr="007604AA" w:rsidTr="00D95F65">
        <w:trPr>
          <w:trHeight w:val="285"/>
        </w:trPr>
        <w:tc>
          <w:tcPr>
            <w:tcW w:w="810" w:type="dxa"/>
            <w:shd w:val="clear" w:color="auto" w:fill="auto"/>
            <w:noWrap/>
            <w:vAlign w:val="bottom"/>
          </w:tcPr>
          <w:p w:rsidR="007604AA" w:rsidRPr="007604AA" w:rsidRDefault="007604AA" w:rsidP="007604AA">
            <w:pPr>
              <w:spacing w:after="0" w:line="240" w:lineRule="auto"/>
              <w:rPr>
                <w:rFonts w:cstheme="minorHAnsi"/>
                <w:lang w:val="ro-RO"/>
              </w:rPr>
            </w:pPr>
          </w:p>
        </w:tc>
        <w:tc>
          <w:tcPr>
            <w:tcW w:w="3596" w:type="dxa"/>
            <w:shd w:val="clear" w:color="auto" w:fill="auto"/>
            <w:vAlign w:val="bottom"/>
          </w:tcPr>
          <w:p w:rsidR="007604AA" w:rsidRPr="007604AA" w:rsidRDefault="007604AA" w:rsidP="007604AA">
            <w:pPr>
              <w:spacing w:after="0" w:line="240" w:lineRule="auto"/>
              <w:rPr>
                <w:rFonts w:cstheme="minorHAnsi"/>
                <w:lang w:val="ro-RO"/>
              </w:rPr>
            </w:pPr>
          </w:p>
        </w:tc>
        <w:tc>
          <w:tcPr>
            <w:tcW w:w="850" w:type="dxa"/>
          </w:tcPr>
          <w:p w:rsidR="007604AA" w:rsidRPr="007604AA" w:rsidRDefault="007604AA" w:rsidP="007604AA">
            <w:pPr>
              <w:spacing w:after="0" w:line="240" w:lineRule="auto"/>
              <w:rPr>
                <w:rFonts w:cstheme="minorHAnsi"/>
                <w:lang w:val="ro-RO"/>
              </w:rPr>
            </w:pPr>
          </w:p>
        </w:tc>
        <w:tc>
          <w:tcPr>
            <w:tcW w:w="1044" w:type="dxa"/>
          </w:tcPr>
          <w:p w:rsidR="007604AA" w:rsidRPr="007604AA" w:rsidRDefault="007604AA" w:rsidP="007604AA">
            <w:pPr>
              <w:spacing w:after="0" w:line="240" w:lineRule="auto"/>
              <w:rPr>
                <w:rFonts w:cstheme="minorHAnsi"/>
                <w:lang w:val="ro-RO"/>
              </w:rPr>
            </w:pPr>
          </w:p>
        </w:tc>
        <w:tc>
          <w:tcPr>
            <w:tcW w:w="1080" w:type="dxa"/>
          </w:tcPr>
          <w:p w:rsidR="007604AA" w:rsidRPr="007604AA" w:rsidRDefault="007604AA" w:rsidP="007604AA">
            <w:pPr>
              <w:spacing w:after="0" w:line="240" w:lineRule="auto"/>
              <w:rPr>
                <w:rFonts w:cstheme="minorHAnsi"/>
                <w:lang w:val="ro-RO"/>
              </w:rPr>
            </w:pPr>
          </w:p>
        </w:tc>
        <w:tc>
          <w:tcPr>
            <w:tcW w:w="1137" w:type="dxa"/>
          </w:tcPr>
          <w:p w:rsidR="007604AA" w:rsidRPr="007604AA" w:rsidRDefault="007604AA" w:rsidP="007604AA">
            <w:pPr>
              <w:spacing w:after="0" w:line="240" w:lineRule="auto"/>
              <w:rPr>
                <w:rFonts w:cstheme="minorHAnsi"/>
                <w:lang w:val="ro-RO"/>
              </w:rPr>
            </w:pPr>
          </w:p>
        </w:tc>
        <w:tc>
          <w:tcPr>
            <w:tcW w:w="1417" w:type="dxa"/>
            <w:shd w:val="clear" w:color="auto" w:fill="auto"/>
            <w:noWrap/>
            <w:vAlign w:val="bottom"/>
          </w:tcPr>
          <w:p w:rsidR="007604AA" w:rsidRPr="007604AA" w:rsidRDefault="007604AA" w:rsidP="007604AA">
            <w:pPr>
              <w:spacing w:after="0" w:line="240" w:lineRule="auto"/>
              <w:rPr>
                <w:rFonts w:cstheme="minorHAnsi"/>
                <w:lang w:val="ro-RO"/>
              </w:rPr>
            </w:pPr>
          </w:p>
        </w:tc>
      </w:tr>
      <w:tr w:rsidR="007604AA" w:rsidRPr="007604AA" w:rsidTr="00D95F65">
        <w:trPr>
          <w:trHeight w:val="285"/>
        </w:trPr>
        <w:tc>
          <w:tcPr>
            <w:tcW w:w="810" w:type="dxa"/>
            <w:shd w:val="clear" w:color="auto" w:fill="auto"/>
            <w:noWrap/>
            <w:vAlign w:val="bottom"/>
          </w:tcPr>
          <w:p w:rsidR="007604AA" w:rsidRPr="007604AA" w:rsidRDefault="007604AA" w:rsidP="007604AA">
            <w:pPr>
              <w:spacing w:after="0" w:line="240" w:lineRule="auto"/>
              <w:rPr>
                <w:rFonts w:cstheme="minorHAnsi"/>
                <w:b/>
                <w:lang w:val="ro-RO"/>
              </w:rPr>
            </w:pPr>
          </w:p>
        </w:tc>
        <w:tc>
          <w:tcPr>
            <w:tcW w:w="3596" w:type="dxa"/>
            <w:shd w:val="clear" w:color="auto" w:fill="auto"/>
            <w:vAlign w:val="bottom"/>
          </w:tcPr>
          <w:p w:rsidR="007604AA" w:rsidRPr="007604AA" w:rsidRDefault="007604AA" w:rsidP="007604AA">
            <w:pPr>
              <w:spacing w:after="0" w:line="240" w:lineRule="auto"/>
              <w:rPr>
                <w:rFonts w:cstheme="minorHAnsi"/>
                <w:b/>
                <w:lang w:val="ro-RO"/>
              </w:rPr>
            </w:pPr>
            <w:r w:rsidRPr="007604AA">
              <w:rPr>
                <w:rFonts w:cstheme="minorHAnsi"/>
                <w:b/>
                <w:lang w:val="ro-RO"/>
              </w:rPr>
              <w:t>TOTAL</w:t>
            </w:r>
          </w:p>
        </w:tc>
        <w:tc>
          <w:tcPr>
            <w:tcW w:w="850" w:type="dxa"/>
          </w:tcPr>
          <w:p w:rsidR="007604AA" w:rsidRPr="007604AA" w:rsidRDefault="007604AA" w:rsidP="007604AA">
            <w:pPr>
              <w:spacing w:after="0" w:line="240" w:lineRule="auto"/>
              <w:rPr>
                <w:rFonts w:cstheme="minorHAnsi"/>
                <w:b/>
                <w:lang w:val="ro-RO"/>
              </w:rPr>
            </w:pPr>
          </w:p>
        </w:tc>
        <w:tc>
          <w:tcPr>
            <w:tcW w:w="1044" w:type="dxa"/>
          </w:tcPr>
          <w:p w:rsidR="007604AA" w:rsidRPr="007604AA" w:rsidRDefault="007604AA" w:rsidP="007604AA">
            <w:pPr>
              <w:spacing w:after="0" w:line="240" w:lineRule="auto"/>
              <w:rPr>
                <w:rFonts w:cstheme="minorHAnsi"/>
                <w:b/>
                <w:lang w:val="ro-RO"/>
              </w:rPr>
            </w:pPr>
          </w:p>
        </w:tc>
        <w:tc>
          <w:tcPr>
            <w:tcW w:w="1080" w:type="dxa"/>
          </w:tcPr>
          <w:p w:rsidR="007604AA" w:rsidRPr="007604AA" w:rsidRDefault="007604AA" w:rsidP="007604AA">
            <w:pPr>
              <w:spacing w:after="0" w:line="240" w:lineRule="auto"/>
              <w:rPr>
                <w:rFonts w:cstheme="minorHAnsi"/>
                <w:b/>
                <w:lang w:val="ro-RO"/>
              </w:rPr>
            </w:pPr>
          </w:p>
        </w:tc>
        <w:tc>
          <w:tcPr>
            <w:tcW w:w="1137" w:type="dxa"/>
          </w:tcPr>
          <w:p w:rsidR="007604AA" w:rsidRPr="007604AA" w:rsidRDefault="007604AA" w:rsidP="007604AA">
            <w:pPr>
              <w:spacing w:after="0" w:line="240" w:lineRule="auto"/>
              <w:rPr>
                <w:rFonts w:cstheme="minorHAnsi"/>
                <w:b/>
                <w:lang w:val="ro-RO"/>
              </w:rPr>
            </w:pPr>
          </w:p>
        </w:tc>
        <w:tc>
          <w:tcPr>
            <w:tcW w:w="1417" w:type="dxa"/>
            <w:shd w:val="clear" w:color="auto" w:fill="auto"/>
            <w:noWrap/>
            <w:vAlign w:val="bottom"/>
          </w:tcPr>
          <w:p w:rsidR="007604AA" w:rsidRPr="007604AA" w:rsidRDefault="007604AA" w:rsidP="007604AA">
            <w:pPr>
              <w:spacing w:after="0" w:line="240" w:lineRule="auto"/>
              <w:rPr>
                <w:rFonts w:cstheme="minorHAnsi"/>
                <w:b/>
                <w:lang w:val="ro-RO"/>
              </w:rPr>
            </w:pPr>
          </w:p>
        </w:tc>
      </w:tr>
    </w:tbl>
    <w:p w:rsidR="007604AA" w:rsidRPr="007604AA" w:rsidRDefault="007604AA" w:rsidP="007604AA">
      <w:pPr>
        <w:spacing w:after="0" w:line="240" w:lineRule="auto"/>
        <w:rPr>
          <w:rFonts w:cstheme="minorHAnsi"/>
          <w:lang w:val="ro-RO"/>
        </w:rPr>
      </w:pP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4623"/>
        <w:gridCol w:w="3969"/>
      </w:tblGrid>
      <w:tr w:rsidR="007604AA" w:rsidRPr="007604AA" w:rsidTr="00D95F65">
        <w:trPr>
          <w:trHeight w:val="285"/>
        </w:trPr>
        <w:tc>
          <w:tcPr>
            <w:tcW w:w="9934" w:type="dxa"/>
            <w:gridSpan w:val="3"/>
            <w:shd w:val="clear" w:color="auto" w:fill="auto"/>
            <w:noWrap/>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GRAFIC DE REALIZARE A SERVICIILOR</w:t>
            </w:r>
          </w:p>
        </w:tc>
      </w:tr>
      <w:tr w:rsidR="007604AA" w:rsidRPr="007604AA" w:rsidTr="00D95F65">
        <w:trPr>
          <w:trHeight w:val="285"/>
        </w:trPr>
        <w:tc>
          <w:tcPr>
            <w:tcW w:w="1342" w:type="dxa"/>
            <w:shd w:val="clear" w:color="auto" w:fill="auto"/>
            <w:noWrap/>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Nr. crt.</w:t>
            </w:r>
          </w:p>
        </w:tc>
        <w:tc>
          <w:tcPr>
            <w:tcW w:w="4623" w:type="dxa"/>
            <w:shd w:val="clear" w:color="auto" w:fill="auto"/>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Denumirea serviciilor</w:t>
            </w:r>
          </w:p>
        </w:tc>
        <w:tc>
          <w:tcPr>
            <w:tcW w:w="3969" w:type="dxa"/>
            <w:vAlign w:val="center"/>
          </w:tcPr>
          <w:p w:rsidR="007604AA" w:rsidRPr="007604AA" w:rsidRDefault="007604AA" w:rsidP="007604AA">
            <w:pPr>
              <w:spacing w:after="0" w:line="240" w:lineRule="auto"/>
              <w:rPr>
                <w:rFonts w:cstheme="minorHAnsi"/>
                <w:b/>
                <w:lang w:val="ro-RO"/>
              </w:rPr>
            </w:pPr>
            <w:r w:rsidRPr="007604AA">
              <w:rPr>
                <w:rFonts w:cstheme="minorHAnsi"/>
                <w:b/>
                <w:lang w:val="ro-RO"/>
              </w:rPr>
              <w:t>Termene de realizare</w:t>
            </w:r>
          </w:p>
        </w:tc>
      </w:tr>
      <w:tr w:rsidR="007604AA" w:rsidRPr="007604AA" w:rsidTr="00D95F65">
        <w:trPr>
          <w:trHeight w:val="285"/>
        </w:trPr>
        <w:tc>
          <w:tcPr>
            <w:tcW w:w="1342" w:type="dxa"/>
            <w:shd w:val="clear" w:color="auto" w:fill="auto"/>
            <w:noWrap/>
            <w:vAlign w:val="bottom"/>
          </w:tcPr>
          <w:p w:rsidR="007604AA" w:rsidRPr="007604AA" w:rsidRDefault="007604AA" w:rsidP="007604AA">
            <w:pPr>
              <w:spacing w:after="0" w:line="240" w:lineRule="auto"/>
              <w:rPr>
                <w:rFonts w:cstheme="minorHAnsi"/>
                <w:lang w:val="ro-RO"/>
              </w:rPr>
            </w:pPr>
          </w:p>
        </w:tc>
        <w:tc>
          <w:tcPr>
            <w:tcW w:w="4623" w:type="dxa"/>
            <w:shd w:val="clear" w:color="auto" w:fill="auto"/>
            <w:vAlign w:val="bottom"/>
          </w:tcPr>
          <w:p w:rsidR="007604AA" w:rsidRPr="007604AA" w:rsidRDefault="007604AA" w:rsidP="007604AA">
            <w:pPr>
              <w:spacing w:after="0" w:line="240" w:lineRule="auto"/>
              <w:rPr>
                <w:rFonts w:cstheme="minorHAnsi"/>
                <w:lang w:val="ro-RO"/>
              </w:rPr>
            </w:pPr>
          </w:p>
        </w:tc>
        <w:tc>
          <w:tcPr>
            <w:tcW w:w="3969" w:type="dxa"/>
          </w:tcPr>
          <w:p w:rsidR="007604AA" w:rsidRPr="007604AA" w:rsidRDefault="007604AA" w:rsidP="007604AA">
            <w:pPr>
              <w:spacing w:after="0" w:line="240" w:lineRule="auto"/>
              <w:rPr>
                <w:rFonts w:cstheme="minorHAnsi"/>
                <w:lang w:val="ro-RO"/>
              </w:rPr>
            </w:pPr>
          </w:p>
        </w:tc>
      </w:tr>
      <w:tr w:rsidR="007604AA" w:rsidRPr="007604AA" w:rsidTr="00D95F65">
        <w:trPr>
          <w:trHeight w:val="285"/>
        </w:trPr>
        <w:tc>
          <w:tcPr>
            <w:tcW w:w="1342" w:type="dxa"/>
            <w:shd w:val="clear" w:color="auto" w:fill="auto"/>
            <w:noWrap/>
            <w:vAlign w:val="bottom"/>
          </w:tcPr>
          <w:p w:rsidR="007604AA" w:rsidRPr="007604AA" w:rsidRDefault="007604AA" w:rsidP="007604AA">
            <w:pPr>
              <w:spacing w:after="0" w:line="240" w:lineRule="auto"/>
              <w:rPr>
                <w:rFonts w:cstheme="minorHAnsi"/>
                <w:lang w:val="ro-RO"/>
              </w:rPr>
            </w:pPr>
          </w:p>
        </w:tc>
        <w:tc>
          <w:tcPr>
            <w:tcW w:w="4623" w:type="dxa"/>
            <w:shd w:val="clear" w:color="auto" w:fill="auto"/>
            <w:vAlign w:val="bottom"/>
          </w:tcPr>
          <w:p w:rsidR="007604AA" w:rsidRPr="007604AA" w:rsidRDefault="007604AA" w:rsidP="007604AA">
            <w:pPr>
              <w:spacing w:after="0" w:line="240" w:lineRule="auto"/>
              <w:rPr>
                <w:rFonts w:cstheme="minorHAnsi"/>
                <w:lang w:val="ro-RO"/>
              </w:rPr>
            </w:pPr>
          </w:p>
        </w:tc>
        <w:tc>
          <w:tcPr>
            <w:tcW w:w="3969" w:type="dxa"/>
          </w:tcPr>
          <w:p w:rsidR="007604AA" w:rsidRPr="007604AA" w:rsidRDefault="007604AA" w:rsidP="007604AA">
            <w:pPr>
              <w:spacing w:after="0" w:line="240" w:lineRule="auto"/>
              <w:rPr>
                <w:rFonts w:cstheme="minorHAnsi"/>
                <w:lang w:val="ro-RO"/>
              </w:rPr>
            </w:pPr>
          </w:p>
        </w:tc>
      </w:tr>
      <w:tr w:rsidR="007604AA" w:rsidRPr="007604AA" w:rsidTr="00D95F65">
        <w:trPr>
          <w:trHeight w:val="285"/>
        </w:trPr>
        <w:tc>
          <w:tcPr>
            <w:tcW w:w="1342" w:type="dxa"/>
            <w:shd w:val="clear" w:color="auto" w:fill="auto"/>
            <w:noWrap/>
            <w:vAlign w:val="bottom"/>
          </w:tcPr>
          <w:p w:rsidR="007604AA" w:rsidRPr="007604AA" w:rsidRDefault="007604AA" w:rsidP="007604AA">
            <w:pPr>
              <w:spacing w:after="0" w:line="240" w:lineRule="auto"/>
              <w:rPr>
                <w:rFonts w:cstheme="minorHAnsi"/>
                <w:lang w:val="ro-RO"/>
              </w:rPr>
            </w:pPr>
          </w:p>
        </w:tc>
        <w:tc>
          <w:tcPr>
            <w:tcW w:w="4623" w:type="dxa"/>
            <w:shd w:val="clear" w:color="auto" w:fill="auto"/>
            <w:vAlign w:val="bottom"/>
          </w:tcPr>
          <w:p w:rsidR="007604AA" w:rsidRPr="007604AA" w:rsidRDefault="007604AA" w:rsidP="007604AA">
            <w:pPr>
              <w:spacing w:after="0" w:line="240" w:lineRule="auto"/>
              <w:rPr>
                <w:rFonts w:cstheme="minorHAnsi"/>
                <w:lang w:val="ro-RO"/>
              </w:rPr>
            </w:pPr>
          </w:p>
        </w:tc>
        <w:tc>
          <w:tcPr>
            <w:tcW w:w="3969" w:type="dxa"/>
          </w:tcPr>
          <w:p w:rsidR="007604AA" w:rsidRPr="007604AA" w:rsidRDefault="007604AA" w:rsidP="007604AA">
            <w:pPr>
              <w:spacing w:after="0" w:line="240" w:lineRule="auto"/>
              <w:rPr>
                <w:rFonts w:cstheme="minorHAnsi"/>
                <w:lang w:val="ro-RO"/>
              </w:rPr>
            </w:pPr>
          </w:p>
        </w:tc>
      </w:tr>
    </w:tbl>
    <w:p w:rsidR="00CF2776" w:rsidRPr="00A52C69" w:rsidRDefault="00CF2776" w:rsidP="00CF2776">
      <w:pPr>
        <w:spacing w:after="0" w:line="240" w:lineRule="auto"/>
        <w:rPr>
          <w:rFonts w:cstheme="minorHAnsi"/>
          <w:lang w:val="ro-RO"/>
        </w:rPr>
      </w:pPr>
    </w:p>
    <w:sectPr w:rsidR="00CF2776" w:rsidRPr="00A52C69" w:rsidSect="008A37A5">
      <w:headerReference w:type="default" r:id="rId8"/>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96" w:rsidRDefault="00C72196" w:rsidP="00CF2776">
      <w:pPr>
        <w:spacing w:after="0" w:line="240" w:lineRule="auto"/>
      </w:pPr>
      <w:r>
        <w:separator/>
      </w:r>
    </w:p>
  </w:endnote>
  <w:endnote w:type="continuationSeparator" w:id="0">
    <w:p w:rsidR="00C72196" w:rsidRDefault="00C72196" w:rsidP="00CF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96" w:rsidRDefault="00C72196" w:rsidP="00CF2776">
      <w:pPr>
        <w:spacing w:after="0" w:line="240" w:lineRule="auto"/>
      </w:pPr>
      <w:r>
        <w:separator/>
      </w:r>
    </w:p>
  </w:footnote>
  <w:footnote w:type="continuationSeparator" w:id="0">
    <w:p w:rsidR="00C72196" w:rsidRDefault="00C72196" w:rsidP="00CF2776">
      <w:pPr>
        <w:spacing w:after="0" w:line="240" w:lineRule="auto"/>
      </w:pPr>
      <w:r>
        <w:continuationSeparator/>
      </w:r>
    </w:p>
  </w:footnote>
  <w:footnote w:id="1">
    <w:p w:rsidR="00DE331C" w:rsidRPr="00CB44CF" w:rsidRDefault="00DE331C" w:rsidP="00CF277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DE331C" w:rsidRPr="00CB44CF" w:rsidRDefault="00DE331C" w:rsidP="00CF277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DE331C" w:rsidRPr="00CB44CF" w:rsidRDefault="00DE331C" w:rsidP="00CF277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1C" w:rsidRPr="002B0759" w:rsidRDefault="00DE331C" w:rsidP="00CF2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439E7"/>
    <w:multiLevelType w:val="hybridMultilevel"/>
    <w:tmpl w:val="613CC32A"/>
    <w:lvl w:ilvl="0" w:tplc="34261D3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C421F9"/>
    <w:multiLevelType w:val="hybridMultilevel"/>
    <w:tmpl w:val="B0621892"/>
    <w:lvl w:ilvl="0" w:tplc="0ACCA8B4">
      <w:start w:val="7"/>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 w15:restartNumberingAfterBreak="0">
    <w:nsid w:val="2A5774E0"/>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DB7950"/>
    <w:multiLevelType w:val="hybridMultilevel"/>
    <w:tmpl w:val="872623E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8" w15:restartNumberingAfterBreak="0">
    <w:nsid w:val="3261795E"/>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5C9174C"/>
    <w:multiLevelType w:val="hybridMultilevel"/>
    <w:tmpl w:val="9B663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BF2E97"/>
    <w:multiLevelType w:val="hybridMultilevel"/>
    <w:tmpl w:val="A5ECCDD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2" w15:restartNumberingAfterBreak="0">
    <w:nsid w:val="72114109"/>
    <w:multiLevelType w:val="hybridMultilevel"/>
    <w:tmpl w:val="6FCC5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DF688E"/>
    <w:multiLevelType w:val="hybridMultilevel"/>
    <w:tmpl w:val="CDC21552"/>
    <w:lvl w:ilvl="0" w:tplc="529E0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0"/>
  </w:num>
  <w:num w:numId="9">
    <w:abstractNumId w:val="14"/>
  </w:num>
  <w:num w:numId="10">
    <w:abstractNumId w:val="9"/>
  </w:num>
  <w:num w:numId="11">
    <w:abstractNumId w:val="3"/>
  </w:num>
  <w:num w:numId="12">
    <w:abstractNumId w:val="15"/>
  </w:num>
  <w:num w:numId="13">
    <w:abstractNumId w:val="13"/>
  </w:num>
  <w:num w:numId="14">
    <w:abstractNumId w:val="2"/>
  </w:num>
  <w:num w:numId="15">
    <w:abstractNumId w:val="1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16"/>
    <w:rsid w:val="00014027"/>
    <w:rsid w:val="00033D35"/>
    <w:rsid w:val="000353E7"/>
    <w:rsid w:val="00045F3D"/>
    <w:rsid w:val="00050100"/>
    <w:rsid w:val="00067F94"/>
    <w:rsid w:val="00077656"/>
    <w:rsid w:val="00081D74"/>
    <w:rsid w:val="00093822"/>
    <w:rsid w:val="00096476"/>
    <w:rsid w:val="00097413"/>
    <w:rsid w:val="000B00E7"/>
    <w:rsid w:val="000D4C2C"/>
    <w:rsid w:val="000F1782"/>
    <w:rsid w:val="0011430A"/>
    <w:rsid w:val="0013526A"/>
    <w:rsid w:val="00136E0E"/>
    <w:rsid w:val="00145C48"/>
    <w:rsid w:val="00154900"/>
    <w:rsid w:val="001A36EC"/>
    <w:rsid w:val="001A55A4"/>
    <w:rsid w:val="001F1AF9"/>
    <w:rsid w:val="00203869"/>
    <w:rsid w:val="00203CAE"/>
    <w:rsid w:val="00240B4E"/>
    <w:rsid w:val="0025700F"/>
    <w:rsid w:val="00271111"/>
    <w:rsid w:val="002A4F5F"/>
    <w:rsid w:val="002A5B76"/>
    <w:rsid w:val="002A7DF8"/>
    <w:rsid w:val="002E3376"/>
    <w:rsid w:val="002F3B57"/>
    <w:rsid w:val="00316A02"/>
    <w:rsid w:val="00357352"/>
    <w:rsid w:val="00393216"/>
    <w:rsid w:val="003B163E"/>
    <w:rsid w:val="003B4A77"/>
    <w:rsid w:val="003D496D"/>
    <w:rsid w:val="003D5ABE"/>
    <w:rsid w:val="003F71E7"/>
    <w:rsid w:val="0040022D"/>
    <w:rsid w:val="00410037"/>
    <w:rsid w:val="00412C83"/>
    <w:rsid w:val="004147FE"/>
    <w:rsid w:val="00415962"/>
    <w:rsid w:val="004867F3"/>
    <w:rsid w:val="004A2930"/>
    <w:rsid w:val="004B0377"/>
    <w:rsid w:val="004D360A"/>
    <w:rsid w:val="004E2C3A"/>
    <w:rsid w:val="004E457A"/>
    <w:rsid w:val="005035A0"/>
    <w:rsid w:val="00543A18"/>
    <w:rsid w:val="005709DB"/>
    <w:rsid w:val="00575112"/>
    <w:rsid w:val="0058042F"/>
    <w:rsid w:val="00594CEA"/>
    <w:rsid w:val="005A474C"/>
    <w:rsid w:val="005B0ED7"/>
    <w:rsid w:val="005B72E4"/>
    <w:rsid w:val="005D0DDE"/>
    <w:rsid w:val="005F2203"/>
    <w:rsid w:val="005F41BE"/>
    <w:rsid w:val="0060391A"/>
    <w:rsid w:val="0064690E"/>
    <w:rsid w:val="006516C6"/>
    <w:rsid w:val="00664A37"/>
    <w:rsid w:val="00674071"/>
    <w:rsid w:val="00677AF7"/>
    <w:rsid w:val="006C7CC4"/>
    <w:rsid w:val="006E0492"/>
    <w:rsid w:val="006F22B7"/>
    <w:rsid w:val="007060BA"/>
    <w:rsid w:val="00717528"/>
    <w:rsid w:val="00717616"/>
    <w:rsid w:val="007501D7"/>
    <w:rsid w:val="007604AA"/>
    <w:rsid w:val="007837C2"/>
    <w:rsid w:val="0080642D"/>
    <w:rsid w:val="0081107A"/>
    <w:rsid w:val="0081668E"/>
    <w:rsid w:val="008204A1"/>
    <w:rsid w:val="00841D9F"/>
    <w:rsid w:val="00866001"/>
    <w:rsid w:val="008A2314"/>
    <w:rsid w:val="008A37A5"/>
    <w:rsid w:val="008B2925"/>
    <w:rsid w:val="008E1058"/>
    <w:rsid w:val="008E48CF"/>
    <w:rsid w:val="00932BD8"/>
    <w:rsid w:val="00973644"/>
    <w:rsid w:val="0099058D"/>
    <w:rsid w:val="00A35B22"/>
    <w:rsid w:val="00A7053C"/>
    <w:rsid w:val="00A7769E"/>
    <w:rsid w:val="00A838BC"/>
    <w:rsid w:val="00A871AD"/>
    <w:rsid w:val="00AA5EAB"/>
    <w:rsid w:val="00AB3BEA"/>
    <w:rsid w:val="00B14FD2"/>
    <w:rsid w:val="00B16480"/>
    <w:rsid w:val="00B47E65"/>
    <w:rsid w:val="00BA573B"/>
    <w:rsid w:val="00BF360D"/>
    <w:rsid w:val="00BF3F00"/>
    <w:rsid w:val="00C05F83"/>
    <w:rsid w:val="00C074D2"/>
    <w:rsid w:val="00C104BC"/>
    <w:rsid w:val="00C6375B"/>
    <w:rsid w:val="00C71390"/>
    <w:rsid w:val="00C72196"/>
    <w:rsid w:val="00C84A38"/>
    <w:rsid w:val="00CB5E3F"/>
    <w:rsid w:val="00CF2776"/>
    <w:rsid w:val="00D04EE2"/>
    <w:rsid w:val="00D975A7"/>
    <w:rsid w:val="00DE10EF"/>
    <w:rsid w:val="00DE331C"/>
    <w:rsid w:val="00E14E70"/>
    <w:rsid w:val="00E17A02"/>
    <w:rsid w:val="00E464F3"/>
    <w:rsid w:val="00E7433F"/>
    <w:rsid w:val="00E86181"/>
    <w:rsid w:val="00E97D19"/>
    <w:rsid w:val="00EA724B"/>
    <w:rsid w:val="00EB4BED"/>
    <w:rsid w:val="00EC6AC1"/>
    <w:rsid w:val="00EE072A"/>
    <w:rsid w:val="00EF2357"/>
    <w:rsid w:val="00F11DAD"/>
    <w:rsid w:val="00F15040"/>
    <w:rsid w:val="00F301BE"/>
    <w:rsid w:val="00F818E0"/>
    <w:rsid w:val="00F8590F"/>
    <w:rsid w:val="00F86E50"/>
    <w:rsid w:val="00FB6D2B"/>
    <w:rsid w:val="00FC65FF"/>
    <w:rsid w:val="00FD185A"/>
    <w:rsid w:val="00FE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FE45243B-A449-44C0-9BC9-C22C3296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0E"/>
    <w:pPr>
      <w:spacing w:after="200" w:line="276" w:lineRule="auto"/>
    </w:pPr>
  </w:style>
  <w:style w:type="paragraph" w:styleId="Heading1">
    <w:name w:val="heading 1"/>
    <w:basedOn w:val="Normal"/>
    <w:next w:val="Normal"/>
    <w:link w:val="Heading1Char"/>
    <w:qFormat/>
    <w:rsid w:val="00CF27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CF27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393216"/>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CF27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277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F277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3216"/>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393216"/>
    <w:rPr>
      <w:color w:val="0000FF"/>
      <w:u w:val="single"/>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717616"/>
    <w:pPr>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90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8D"/>
    <w:rPr>
      <w:rFonts w:ascii="Segoe UI" w:hAnsi="Segoe UI" w:cs="Segoe UI"/>
      <w:sz w:val="18"/>
      <w:szCs w:val="18"/>
    </w:rPr>
  </w:style>
  <w:style w:type="character" w:customStyle="1" w:styleId="Heading4Char">
    <w:name w:val="Heading 4 Char"/>
    <w:basedOn w:val="DefaultParagraphFont"/>
    <w:link w:val="Heading4"/>
    <w:rsid w:val="00CF2776"/>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rsid w:val="00CF2776"/>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rsid w:val="00CF277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F2776"/>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CF2776"/>
    <w:rPr>
      <w:rFonts w:asciiTheme="majorHAnsi" w:eastAsiaTheme="majorEastAsia" w:hAnsiTheme="majorHAnsi" w:cstheme="majorBidi"/>
      <w:color w:val="1F4D78" w:themeColor="accent1" w:themeShade="7F"/>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F2776"/>
    <w:rPr>
      <w:rFonts w:ascii="Calibri" w:eastAsia="Calibri" w:hAnsi="Calibri" w:cs="Times New Roman"/>
      <w:lang w:val="ro-R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F27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F277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F2776"/>
    <w:rPr>
      <w:vertAlign w:val="superscript"/>
    </w:rPr>
  </w:style>
  <w:style w:type="paragraph" w:customStyle="1" w:styleId="PDSHeading2">
    <w:name w:val="PDS Heading 2"/>
    <w:next w:val="Normal"/>
    <w:rsid w:val="00CF2776"/>
    <w:pPr>
      <w:keepNext/>
      <w:numPr>
        <w:ilvl w:val="1"/>
        <w:numId w:val="8"/>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F2776"/>
    <w:pPr>
      <w:keepNext/>
      <w:numPr>
        <w:numId w:val="8"/>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CF277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CF2776"/>
    <w:rPr>
      <w:i/>
      <w:iCs/>
    </w:rPr>
  </w:style>
  <w:style w:type="numbering" w:customStyle="1" w:styleId="Style1">
    <w:name w:val="Style1"/>
    <w:uiPriority w:val="99"/>
    <w:rsid w:val="00CF2776"/>
    <w:pPr>
      <w:numPr>
        <w:numId w:val="9"/>
      </w:numPr>
    </w:pPr>
  </w:style>
  <w:style w:type="table" w:styleId="TableGrid">
    <w:name w:val="Table Grid"/>
    <w:basedOn w:val="TableNormal"/>
    <w:uiPriority w:val="59"/>
    <w:rsid w:val="00CF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CF277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2776"/>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CF2776"/>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CF2776"/>
  </w:style>
  <w:style w:type="paragraph" w:styleId="Footer">
    <w:name w:val="footer"/>
    <w:basedOn w:val="Normal"/>
    <w:link w:val="FooterChar"/>
    <w:uiPriority w:val="99"/>
    <w:unhideWhenUsed/>
    <w:rsid w:val="00CF2776"/>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2776"/>
  </w:style>
  <w:style w:type="paragraph" w:styleId="BodyText2">
    <w:name w:val="Body Text 2"/>
    <w:basedOn w:val="Normal"/>
    <w:link w:val="BodyText2Char"/>
    <w:rsid w:val="00CF2776"/>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CF2776"/>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CF2776"/>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CF2776"/>
    <w:rPr>
      <w:rFonts w:ascii="Calibri" w:eastAsia="Calibri" w:hAnsi="Calibri" w:cs="Times New Roman"/>
    </w:rPr>
  </w:style>
  <w:style w:type="character" w:customStyle="1" w:styleId="longtext1">
    <w:name w:val="long_text1"/>
    <w:rsid w:val="00CF2776"/>
    <w:rPr>
      <w:sz w:val="20"/>
      <w:szCs w:val="20"/>
    </w:rPr>
  </w:style>
  <w:style w:type="paragraph" w:customStyle="1" w:styleId="Outline1">
    <w:name w:val="Outline1"/>
    <w:basedOn w:val="Normal"/>
    <w:next w:val="Normal"/>
    <w:rsid w:val="00CF2776"/>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CF2776"/>
    <w:pPr>
      <w:numPr>
        <w:numId w:val="10"/>
      </w:numPr>
    </w:pPr>
  </w:style>
  <w:style w:type="character" w:styleId="PageNumber">
    <w:name w:val="page number"/>
    <w:basedOn w:val="DefaultParagraphFont"/>
    <w:unhideWhenUsed/>
    <w:rsid w:val="00CF2776"/>
  </w:style>
  <w:style w:type="paragraph" w:styleId="TOC1">
    <w:name w:val="toc 1"/>
    <w:basedOn w:val="Normal"/>
    <w:next w:val="Normal"/>
    <w:autoRedefine/>
    <w:uiPriority w:val="39"/>
    <w:unhideWhenUsed/>
    <w:qFormat/>
    <w:rsid w:val="00CF2776"/>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CF277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F2776"/>
    <w:rPr>
      <w:rFonts w:ascii="Times New Roman" w:eastAsia="Times New Roman" w:hAnsi="Times New Roman" w:cs="Times New Roman"/>
      <w:sz w:val="20"/>
      <w:szCs w:val="20"/>
    </w:rPr>
  </w:style>
  <w:style w:type="paragraph" w:customStyle="1" w:styleId="BankNormal">
    <w:name w:val="BankNormal"/>
    <w:basedOn w:val="Normal"/>
    <w:rsid w:val="00CF2776"/>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CF277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F2776"/>
    <w:rPr>
      <w:rFonts w:ascii="Times New Roman" w:eastAsia="Times New Roman" w:hAnsi="Times New Roman" w:cs="Times New Roman"/>
      <w:sz w:val="16"/>
      <w:szCs w:val="16"/>
    </w:rPr>
  </w:style>
  <w:style w:type="paragraph" w:styleId="Title">
    <w:name w:val="Title"/>
    <w:basedOn w:val="Normal"/>
    <w:link w:val="TitleChar"/>
    <w:qFormat/>
    <w:rsid w:val="00CF2776"/>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CF2776"/>
    <w:rPr>
      <w:rFonts w:ascii="Arial" w:eastAsia="Times New Roman" w:hAnsi="Arial" w:cs="Times New Roman"/>
      <w:b/>
      <w:bCs/>
      <w:kern w:val="28"/>
      <w:sz w:val="32"/>
      <w:szCs w:val="32"/>
    </w:rPr>
  </w:style>
  <w:style w:type="character" w:styleId="CommentReference">
    <w:name w:val="annotation reference"/>
    <w:uiPriority w:val="99"/>
    <w:semiHidden/>
    <w:rsid w:val="00CF2776"/>
    <w:rPr>
      <w:sz w:val="16"/>
      <w:szCs w:val="16"/>
    </w:rPr>
  </w:style>
  <w:style w:type="paragraph" w:styleId="CommentText">
    <w:name w:val="annotation text"/>
    <w:basedOn w:val="Normal"/>
    <w:link w:val="CommentTextChar"/>
    <w:uiPriority w:val="99"/>
    <w:semiHidden/>
    <w:rsid w:val="00CF2776"/>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CF2776"/>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CF2776"/>
    <w:pPr>
      <w:spacing w:after="120"/>
      <w:ind w:left="360"/>
    </w:pPr>
  </w:style>
  <w:style w:type="character" w:customStyle="1" w:styleId="BodyTextIndentChar">
    <w:name w:val="Body Text Indent Char"/>
    <w:basedOn w:val="DefaultParagraphFont"/>
    <w:link w:val="BodyTextIndent"/>
    <w:uiPriority w:val="99"/>
    <w:semiHidden/>
    <w:rsid w:val="00CF2776"/>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CF2776"/>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CF2776"/>
    <w:rPr>
      <w:b/>
      <w:sz w:val="28"/>
      <w:szCs w:val="40"/>
      <w:lang w:val="en-GB" w:eastAsia="en-US" w:bidi="ar-SA"/>
    </w:rPr>
  </w:style>
  <w:style w:type="paragraph" w:customStyle="1" w:styleId="Sub-Para1underX">
    <w:name w:val="Sub-Para 1 under X."/>
    <w:basedOn w:val="Normal"/>
    <w:rsid w:val="00CF2776"/>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F2776"/>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CF2776"/>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CF2776"/>
    <w:rPr>
      <w:color w:val="954F72"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CF2776"/>
    <w:rPr>
      <w:rFonts w:ascii="Times New Roman" w:hAnsi="Times New Roman" w:cs="Times New Roman"/>
      <w:sz w:val="20"/>
      <w:szCs w:val="20"/>
    </w:rPr>
  </w:style>
  <w:style w:type="paragraph" w:styleId="Revision">
    <w:name w:val="Revision"/>
    <w:hidden/>
    <w:uiPriority w:val="99"/>
    <w:semiHidden/>
    <w:rsid w:val="00CF2776"/>
    <w:pPr>
      <w:spacing w:after="0" w:line="240" w:lineRule="auto"/>
    </w:pPr>
    <w:rPr>
      <w:lang w:val="ro-RO"/>
    </w:rPr>
  </w:style>
  <w:style w:type="paragraph" w:styleId="NoSpacing">
    <w:name w:val="No Spacing"/>
    <w:uiPriority w:val="1"/>
    <w:qFormat/>
    <w:rsid w:val="00CF2776"/>
    <w:pPr>
      <w:spacing w:after="0" w:line="240" w:lineRule="auto"/>
    </w:pPr>
  </w:style>
  <w:style w:type="paragraph" w:styleId="NormalWeb">
    <w:name w:val="Normal (Web)"/>
    <w:basedOn w:val="Normal"/>
    <w:uiPriority w:val="99"/>
    <w:semiHidden/>
    <w:unhideWhenUsed/>
    <w:rsid w:val="00CF2776"/>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CF2776"/>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CF2776"/>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CF2776"/>
    <w:rPr>
      <w:color w:val="808080"/>
      <w:shd w:val="clear" w:color="auto" w:fill="E6E6E6"/>
    </w:rPr>
  </w:style>
  <w:style w:type="paragraph" w:customStyle="1" w:styleId="ChapterNumber">
    <w:name w:val="ChapterNumber"/>
    <w:rsid w:val="00CF27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7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CF2776"/>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CF27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F2776"/>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2776"/>
    <w:pPr>
      <w:spacing w:after="100"/>
      <w:ind w:left="220"/>
    </w:pPr>
  </w:style>
  <w:style w:type="paragraph" w:styleId="TOC3">
    <w:name w:val="toc 3"/>
    <w:basedOn w:val="Normal"/>
    <w:next w:val="Normal"/>
    <w:autoRedefine/>
    <w:uiPriority w:val="39"/>
    <w:unhideWhenUsed/>
    <w:rsid w:val="00CF2776"/>
    <w:pPr>
      <w:spacing w:after="100"/>
      <w:ind w:left="440"/>
    </w:pPr>
  </w:style>
  <w:style w:type="character" w:customStyle="1" w:styleId="UnresolvedMention">
    <w:name w:val="Unresolved Mention"/>
    <w:basedOn w:val="DefaultParagraphFont"/>
    <w:uiPriority w:val="99"/>
    <w:semiHidden/>
    <w:unhideWhenUsed/>
    <w:rsid w:val="00CF27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98888">
      <w:bodyDiv w:val="1"/>
      <w:marLeft w:val="0"/>
      <w:marRight w:val="0"/>
      <w:marTop w:val="0"/>
      <w:marBottom w:val="0"/>
      <w:divBdr>
        <w:top w:val="none" w:sz="0" w:space="0" w:color="auto"/>
        <w:left w:val="none" w:sz="0" w:space="0" w:color="auto"/>
        <w:bottom w:val="none" w:sz="0" w:space="0" w:color="auto"/>
        <w:right w:val="none" w:sz="0" w:space="0" w:color="auto"/>
      </w:divBdr>
    </w:div>
    <w:div w:id="19160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hnic@unitb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Lucian Mizgaciu</cp:lastModifiedBy>
  <cp:revision>18</cp:revision>
  <cp:lastPrinted>2019-09-23T08:35:00Z</cp:lastPrinted>
  <dcterms:created xsi:type="dcterms:W3CDTF">2018-06-26T12:19:00Z</dcterms:created>
  <dcterms:modified xsi:type="dcterms:W3CDTF">2019-09-24T11:35:00Z</dcterms:modified>
</cp:coreProperties>
</file>