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D58" w:rsidRPr="006A6D58" w:rsidRDefault="006A6D58" w:rsidP="006A6D58">
      <w:pPr>
        <w:widowControl w:val="0"/>
        <w:autoSpaceDE w:val="0"/>
        <w:autoSpaceDN w:val="0"/>
        <w:adjustRightInd w:val="0"/>
        <w:ind w:right="-20"/>
        <w:rPr>
          <w:b/>
          <w:bCs/>
          <w:color w:val="000000"/>
          <w:spacing w:val="3"/>
          <w:sz w:val="24"/>
          <w:szCs w:val="24"/>
        </w:rPr>
      </w:pPr>
    </w:p>
    <w:p w:rsidR="006A6D58" w:rsidRPr="006A6D58" w:rsidRDefault="006A6D58" w:rsidP="006A6D58">
      <w:pPr>
        <w:widowControl w:val="0"/>
        <w:autoSpaceDE w:val="0"/>
        <w:autoSpaceDN w:val="0"/>
        <w:adjustRightInd w:val="0"/>
        <w:ind w:right="-20"/>
        <w:rPr>
          <w:b/>
          <w:bCs/>
          <w:color w:val="000000"/>
          <w:spacing w:val="3"/>
          <w:sz w:val="24"/>
          <w:szCs w:val="24"/>
        </w:rPr>
      </w:pPr>
    </w:p>
    <w:p w:rsidR="006A6D58" w:rsidRPr="006A6D58" w:rsidRDefault="006A6D58" w:rsidP="006A6D58">
      <w:pPr>
        <w:widowControl w:val="0"/>
        <w:autoSpaceDE w:val="0"/>
        <w:autoSpaceDN w:val="0"/>
        <w:adjustRightInd w:val="0"/>
        <w:ind w:right="-20"/>
        <w:rPr>
          <w:b/>
          <w:bCs/>
          <w:color w:val="000000"/>
          <w:spacing w:val="3"/>
          <w:sz w:val="24"/>
          <w:szCs w:val="24"/>
        </w:rPr>
      </w:pPr>
      <w:r w:rsidRPr="006A6D58">
        <w:rPr>
          <w:b/>
          <w:bCs/>
          <w:color w:val="000000"/>
          <w:spacing w:val="3"/>
          <w:sz w:val="24"/>
          <w:szCs w:val="24"/>
        </w:rPr>
        <w:t>INVITATIE P</w:t>
      </w:r>
      <w:r w:rsidRPr="006A6D58">
        <w:rPr>
          <w:b/>
          <w:bCs/>
          <w:color w:val="000000"/>
          <w:spacing w:val="-5"/>
          <w:sz w:val="24"/>
          <w:szCs w:val="24"/>
        </w:rPr>
        <w:t>A</w:t>
      </w:r>
      <w:r w:rsidRPr="006A6D58">
        <w:rPr>
          <w:b/>
          <w:bCs/>
          <w:color w:val="000000"/>
          <w:sz w:val="24"/>
          <w:szCs w:val="24"/>
        </w:rPr>
        <w:t>R</w:t>
      </w:r>
      <w:r w:rsidRPr="006A6D58">
        <w:rPr>
          <w:b/>
          <w:bCs/>
          <w:color w:val="000000"/>
          <w:spacing w:val="7"/>
          <w:sz w:val="24"/>
          <w:szCs w:val="24"/>
        </w:rPr>
        <w:t>T</w:t>
      </w:r>
      <w:r w:rsidRPr="006A6D58">
        <w:rPr>
          <w:b/>
          <w:bCs/>
          <w:color w:val="000000"/>
          <w:spacing w:val="-4"/>
          <w:sz w:val="24"/>
          <w:szCs w:val="24"/>
        </w:rPr>
        <w:t>I</w:t>
      </w:r>
      <w:r w:rsidRPr="006A6D58">
        <w:rPr>
          <w:b/>
          <w:bCs/>
          <w:color w:val="000000"/>
          <w:spacing w:val="4"/>
          <w:sz w:val="24"/>
          <w:szCs w:val="24"/>
        </w:rPr>
        <w:t>C</w:t>
      </w:r>
      <w:r w:rsidRPr="006A6D58">
        <w:rPr>
          <w:b/>
          <w:bCs/>
          <w:color w:val="000000"/>
          <w:spacing w:val="-4"/>
          <w:sz w:val="24"/>
          <w:szCs w:val="24"/>
        </w:rPr>
        <w:t>I</w:t>
      </w:r>
      <w:r w:rsidRPr="006A6D58">
        <w:rPr>
          <w:b/>
          <w:bCs/>
          <w:color w:val="000000"/>
          <w:spacing w:val="3"/>
          <w:sz w:val="24"/>
          <w:szCs w:val="24"/>
        </w:rPr>
        <w:t>P</w:t>
      </w:r>
      <w:r w:rsidRPr="006A6D58">
        <w:rPr>
          <w:b/>
          <w:bCs/>
          <w:color w:val="000000"/>
          <w:spacing w:val="-5"/>
          <w:sz w:val="24"/>
          <w:szCs w:val="24"/>
        </w:rPr>
        <w:t>A</w:t>
      </w:r>
      <w:r w:rsidRPr="006A6D58">
        <w:rPr>
          <w:b/>
          <w:bCs/>
          <w:color w:val="000000"/>
          <w:spacing w:val="4"/>
          <w:sz w:val="24"/>
          <w:szCs w:val="24"/>
        </w:rPr>
        <w:t>R</w:t>
      </w:r>
      <w:r w:rsidRPr="006A6D58">
        <w:rPr>
          <w:b/>
          <w:bCs/>
          <w:color w:val="000000"/>
          <w:sz w:val="24"/>
          <w:szCs w:val="24"/>
        </w:rPr>
        <w:t>E</w:t>
      </w:r>
    </w:p>
    <w:p w:rsidR="006A6D58" w:rsidRPr="006A6D58" w:rsidRDefault="006A6D58" w:rsidP="006A6D58">
      <w:pPr>
        <w:widowControl w:val="0"/>
        <w:autoSpaceDE w:val="0"/>
        <w:autoSpaceDN w:val="0"/>
        <w:adjustRightInd w:val="0"/>
        <w:ind w:right="-20"/>
        <w:rPr>
          <w:color w:val="000000"/>
          <w:sz w:val="24"/>
          <w:szCs w:val="24"/>
        </w:rPr>
      </w:pPr>
    </w:p>
    <w:p w:rsidR="006A6D58" w:rsidRPr="006A6D58" w:rsidRDefault="00D05E19" w:rsidP="006A6D58">
      <w:pPr>
        <w:widowControl w:val="0"/>
        <w:autoSpaceDE w:val="0"/>
        <w:autoSpaceDN w:val="0"/>
        <w:adjustRightInd w:val="0"/>
        <w:spacing w:line="250" w:lineRule="exact"/>
        <w:ind w:right="-20"/>
        <w:rPr>
          <w:b/>
          <w:bCs/>
          <w:color w:val="000000"/>
          <w:spacing w:val="1"/>
          <w:sz w:val="24"/>
          <w:szCs w:val="24"/>
        </w:rPr>
      </w:pPr>
      <w:r>
        <w:rPr>
          <w:b/>
          <w:bCs/>
          <w:color w:val="000000"/>
          <w:spacing w:val="1"/>
          <w:sz w:val="24"/>
          <w:szCs w:val="24"/>
        </w:rPr>
        <w:t>02.03.2018</w:t>
      </w:r>
    </w:p>
    <w:p w:rsidR="00ED5C16" w:rsidRPr="00ED5C16" w:rsidRDefault="00ED5C16" w:rsidP="00ED5C16">
      <w:pPr>
        <w:rPr>
          <w:bCs/>
          <w:color w:val="000000"/>
          <w:spacing w:val="1"/>
          <w:sz w:val="24"/>
          <w:szCs w:val="24"/>
        </w:rPr>
      </w:pPr>
      <w:r w:rsidRPr="00ED5C16">
        <w:rPr>
          <w:bCs/>
          <w:color w:val="000000"/>
          <w:spacing w:val="1"/>
          <w:sz w:val="24"/>
          <w:szCs w:val="24"/>
        </w:rPr>
        <w:t>Universitatea TRANSILVANIA din Brasov, cu sediul in Brasov, Bdul Eroilor nr 29, cod postal 500</w:t>
      </w:r>
      <w:r w:rsidR="00A470CB">
        <w:rPr>
          <w:bCs/>
          <w:color w:val="000000"/>
          <w:spacing w:val="1"/>
          <w:sz w:val="24"/>
          <w:szCs w:val="24"/>
        </w:rPr>
        <w:t>0</w:t>
      </w:r>
      <w:r w:rsidRPr="00ED5C16">
        <w:rPr>
          <w:bCs/>
          <w:color w:val="000000"/>
          <w:spacing w:val="1"/>
          <w:sz w:val="24"/>
          <w:szCs w:val="24"/>
        </w:rPr>
        <w:t>36, tel/fax:0268/413000 /410525</w:t>
      </w:r>
      <w:r w:rsidRPr="00ED5C16">
        <w:rPr>
          <w:bCs/>
          <w:spacing w:val="1"/>
          <w:sz w:val="24"/>
          <w:szCs w:val="24"/>
        </w:rPr>
        <w:t xml:space="preserve">, </w:t>
      </w:r>
      <w:hyperlink r:id="rId7" w:history="1">
        <w:r w:rsidRPr="00ED5C16">
          <w:rPr>
            <w:rStyle w:val="Hyperlink"/>
            <w:bCs/>
            <w:color w:val="auto"/>
            <w:spacing w:val="1"/>
          </w:rPr>
          <w:t>www.unitbv.ro</w:t>
        </w:r>
      </w:hyperlink>
      <w:r>
        <w:rPr>
          <w:bCs/>
          <w:spacing w:val="1"/>
          <w:sz w:val="24"/>
          <w:szCs w:val="24"/>
        </w:rPr>
        <w:t xml:space="preserve">, </w:t>
      </w:r>
      <w:r w:rsidRPr="00ED5C16">
        <w:rPr>
          <w:bCs/>
          <w:color w:val="000000"/>
          <w:spacing w:val="1"/>
          <w:sz w:val="24"/>
          <w:szCs w:val="24"/>
        </w:rPr>
        <w:t xml:space="preserve">va invita sa participati la procedura de achizitie directă, în vederea </w:t>
      </w:r>
      <w:r w:rsidR="0038729C">
        <w:rPr>
          <w:bCs/>
          <w:color w:val="000000"/>
          <w:spacing w:val="1"/>
          <w:sz w:val="24"/>
          <w:szCs w:val="24"/>
        </w:rPr>
        <w:t>achizitionarii de</w:t>
      </w:r>
      <w:r>
        <w:rPr>
          <w:bCs/>
          <w:color w:val="000000"/>
          <w:spacing w:val="1"/>
          <w:sz w:val="24"/>
          <w:szCs w:val="24"/>
        </w:rPr>
        <w:t xml:space="preserve"> „</w:t>
      </w:r>
      <w:r w:rsidRPr="00ED5C16">
        <w:rPr>
          <w:bCs/>
          <w:color w:val="000000"/>
          <w:spacing w:val="1"/>
          <w:sz w:val="24"/>
          <w:szCs w:val="24"/>
        </w:rPr>
        <w:t>Servicii de transmisii de date punct la punct</w:t>
      </w:r>
      <w:r>
        <w:rPr>
          <w:bCs/>
          <w:color w:val="000000"/>
          <w:spacing w:val="1"/>
          <w:sz w:val="24"/>
          <w:szCs w:val="24"/>
        </w:rPr>
        <w:t>”</w:t>
      </w:r>
      <w:r w:rsidRPr="00ED5C16">
        <w:rPr>
          <w:bCs/>
          <w:color w:val="000000"/>
          <w:spacing w:val="1"/>
          <w:sz w:val="24"/>
          <w:szCs w:val="24"/>
        </w:rPr>
        <w:t xml:space="preserve"> (</w:t>
      </w:r>
      <w:r w:rsidR="008B1F6E" w:rsidRPr="008B1F6E">
        <w:rPr>
          <w:bCs/>
          <w:color w:val="000000"/>
          <w:spacing w:val="1"/>
          <w:sz w:val="24"/>
          <w:szCs w:val="24"/>
        </w:rPr>
        <w:t>72318000-7 - Servicii de transmisie de date (Rev.2)</w:t>
      </w:r>
      <w:r w:rsidR="008B1F6E">
        <w:rPr>
          <w:bCs/>
          <w:color w:val="000000"/>
          <w:spacing w:val="1"/>
          <w:sz w:val="24"/>
          <w:szCs w:val="24"/>
        </w:rPr>
        <w:t>)</w:t>
      </w:r>
      <w:r w:rsidRPr="00ED5C16">
        <w:rPr>
          <w:bCs/>
          <w:color w:val="000000"/>
          <w:spacing w:val="1"/>
          <w:sz w:val="24"/>
          <w:szCs w:val="24"/>
        </w:rPr>
        <w:t>, conform anexei cu specificatiile tehnice atasate prezentei invitatii.</w:t>
      </w:r>
    </w:p>
    <w:p w:rsidR="00ED5C16" w:rsidRPr="00ED5C16" w:rsidRDefault="00ED5C16" w:rsidP="00ED5C16">
      <w:pPr>
        <w:rPr>
          <w:bCs/>
          <w:color w:val="000000"/>
          <w:spacing w:val="1"/>
          <w:sz w:val="24"/>
          <w:szCs w:val="24"/>
        </w:rPr>
      </w:pPr>
      <w:r w:rsidRPr="00ED5C16">
        <w:rPr>
          <w:bCs/>
          <w:color w:val="000000"/>
          <w:spacing w:val="1"/>
          <w:sz w:val="24"/>
          <w:szCs w:val="24"/>
        </w:rPr>
        <w:t xml:space="preserve">Informatii suplimentare se pot solicita la Universitatea TRANSILVANIA din BRASOV- Biroul de achizitii publice tel/fax: 0268/414.900; adresa de email: tehnic@unitbv.ro; persoana de contact </w:t>
      </w:r>
      <w:r w:rsidR="0092749B">
        <w:rPr>
          <w:bCs/>
          <w:color w:val="000000"/>
          <w:spacing w:val="1"/>
          <w:sz w:val="24"/>
          <w:szCs w:val="24"/>
        </w:rPr>
        <w:t>Dogar Liviu Doru</w:t>
      </w:r>
      <w:r w:rsidRPr="00ED5C16">
        <w:rPr>
          <w:bCs/>
          <w:color w:val="000000"/>
          <w:spacing w:val="1"/>
          <w:sz w:val="24"/>
          <w:szCs w:val="24"/>
        </w:rPr>
        <w:t xml:space="preserve">. </w:t>
      </w:r>
      <w:bookmarkStart w:id="0" w:name="_GoBack"/>
      <w:bookmarkEnd w:id="0"/>
    </w:p>
    <w:p w:rsidR="00ED5C16" w:rsidRPr="00ED5C16" w:rsidRDefault="00ED5C16" w:rsidP="00ED5C16">
      <w:pPr>
        <w:rPr>
          <w:bCs/>
          <w:color w:val="000000"/>
          <w:spacing w:val="1"/>
          <w:sz w:val="24"/>
          <w:szCs w:val="24"/>
        </w:rPr>
      </w:pPr>
      <w:r w:rsidRPr="00ED5C16">
        <w:rPr>
          <w:bCs/>
          <w:color w:val="000000"/>
          <w:spacing w:val="1"/>
          <w:sz w:val="24"/>
          <w:szCs w:val="24"/>
        </w:rPr>
        <w:t>Documentatia este disponibilă si pe site-ul universitatii www.unitbv.ro, sectiunea Avizier</w:t>
      </w:r>
      <w:r w:rsidR="00A470CB">
        <w:rPr>
          <w:bCs/>
          <w:color w:val="000000"/>
          <w:spacing w:val="1"/>
          <w:sz w:val="24"/>
          <w:szCs w:val="24"/>
        </w:rPr>
        <w:t>.</w:t>
      </w:r>
    </w:p>
    <w:p w:rsidR="00ED5C16" w:rsidRPr="00ED5C16" w:rsidRDefault="00ED5C16" w:rsidP="00ED5C16">
      <w:pPr>
        <w:rPr>
          <w:bCs/>
          <w:color w:val="000000"/>
          <w:spacing w:val="1"/>
          <w:sz w:val="24"/>
          <w:szCs w:val="24"/>
        </w:rPr>
      </w:pPr>
      <w:r w:rsidRPr="00ED5C16">
        <w:rPr>
          <w:bCs/>
          <w:color w:val="000000"/>
          <w:spacing w:val="1"/>
          <w:sz w:val="24"/>
          <w:szCs w:val="24"/>
        </w:rPr>
        <w:t xml:space="preserve">Termenul limita de primirea ofertelor este </w:t>
      </w:r>
      <w:r w:rsidR="00D05E19">
        <w:rPr>
          <w:bCs/>
          <w:color w:val="000000"/>
          <w:spacing w:val="1"/>
          <w:sz w:val="24"/>
          <w:szCs w:val="24"/>
        </w:rPr>
        <w:t>08.03.2018</w:t>
      </w:r>
      <w:r w:rsidRPr="00ED5C16">
        <w:rPr>
          <w:bCs/>
          <w:color w:val="000000"/>
          <w:spacing w:val="1"/>
          <w:sz w:val="24"/>
          <w:szCs w:val="24"/>
        </w:rPr>
        <w:t xml:space="preserve"> ora 10.00.</w:t>
      </w:r>
    </w:p>
    <w:p w:rsidR="00ED5C16" w:rsidRPr="00ED5C16" w:rsidRDefault="00ED5C16" w:rsidP="00ED5C16">
      <w:pPr>
        <w:rPr>
          <w:bCs/>
          <w:color w:val="000000"/>
          <w:spacing w:val="1"/>
          <w:sz w:val="24"/>
          <w:szCs w:val="24"/>
        </w:rPr>
      </w:pPr>
      <w:r w:rsidRPr="00ED5C16">
        <w:rPr>
          <w:bCs/>
          <w:color w:val="000000"/>
          <w:spacing w:val="1"/>
          <w:sz w:val="24"/>
          <w:szCs w:val="24"/>
        </w:rPr>
        <w:t>Adresa la care se transmit ofertele este Universitatea TRANSILVANIA din BRASOV, Bdul Eroilor nr .29, la Registratura, in atentia Biroului de Achizitii sau tehnic@unitbv.ro</w:t>
      </w:r>
      <w:r w:rsidR="0092749B">
        <w:rPr>
          <w:bCs/>
          <w:color w:val="000000"/>
          <w:spacing w:val="1"/>
          <w:sz w:val="24"/>
          <w:szCs w:val="24"/>
        </w:rPr>
        <w:t>.</w:t>
      </w:r>
      <w:r w:rsidRPr="00ED5C16">
        <w:rPr>
          <w:bCs/>
          <w:color w:val="000000"/>
          <w:spacing w:val="1"/>
          <w:sz w:val="24"/>
          <w:szCs w:val="24"/>
        </w:rPr>
        <w:t xml:space="preserve"> </w:t>
      </w:r>
    </w:p>
    <w:p w:rsidR="00ED5C16" w:rsidRDefault="00ED5C16" w:rsidP="00ED5C16">
      <w:pPr>
        <w:rPr>
          <w:bCs/>
          <w:color w:val="000000"/>
          <w:spacing w:val="1"/>
          <w:sz w:val="24"/>
          <w:szCs w:val="24"/>
        </w:rPr>
      </w:pPr>
      <w:r w:rsidRPr="00ED5C16">
        <w:rPr>
          <w:bCs/>
          <w:color w:val="000000"/>
          <w:spacing w:val="1"/>
          <w:sz w:val="24"/>
          <w:szCs w:val="24"/>
        </w:rPr>
        <w:t>Criteriul de atribuire va fi pretul cel mai scazut.</w:t>
      </w:r>
    </w:p>
    <w:p w:rsidR="0092749B" w:rsidRPr="00ED5C16" w:rsidRDefault="0092749B" w:rsidP="00ED5C16">
      <w:pPr>
        <w:rPr>
          <w:bCs/>
          <w:color w:val="000000"/>
          <w:spacing w:val="1"/>
          <w:sz w:val="24"/>
          <w:szCs w:val="24"/>
        </w:rPr>
      </w:pPr>
      <w:r>
        <w:rPr>
          <w:bCs/>
          <w:color w:val="000000"/>
          <w:spacing w:val="1"/>
          <w:sz w:val="24"/>
          <w:szCs w:val="24"/>
        </w:rPr>
        <w:t>Durata contractului: 12 luni.</w:t>
      </w:r>
    </w:p>
    <w:p w:rsidR="00ED5C16" w:rsidRPr="00ED5C16" w:rsidRDefault="00ED5C16" w:rsidP="00ED5C16">
      <w:pPr>
        <w:rPr>
          <w:bCs/>
          <w:color w:val="000000"/>
          <w:spacing w:val="1"/>
          <w:sz w:val="24"/>
          <w:szCs w:val="24"/>
        </w:rPr>
      </w:pPr>
      <w:r w:rsidRPr="00ED5C16">
        <w:rPr>
          <w:bCs/>
          <w:color w:val="000000"/>
          <w:spacing w:val="1"/>
          <w:sz w:val="24"/>
          <w:szCs w:val="24"/>
        </w:rPr>
        <w:t>Va multumim si va dorim succes.</w:t>
      </w: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p>
    <w:p w:rsidR="00ED5C16" w:rsidRPr="00ED5C16" w:rsidRDefault="00ED5C16" w:rsidP="00ED5C16">
      <w:pPr>
        <w:rPr>
          <w:bCs/>
          <w:color w:val="000000"/>
          <w:spacing w:val="1"/>
          <w:sz w:val="24"/>
          <w:szCs w:val="24"/>
        </w:rPr>
      </w:pPr>
      <w:r w:rsidRPr="00ED5C16">
        <w:rPr>
          <w:bCs/>
          <w:color w:val="000000"/>
          <w:spacing w:val="1"/>
          <w:sz w:val="24"/>
          <w:szCs w:val="24"/>
        </w:rPr>
        <w:t>Intocmit,</w:t>
      </w:r>
    </w:p>
    <w:p w:rsidR="006A6D58" w:rsidRDefault="00ED5C16" w:rsidP="00ED5C16">
      <w:pPr>
        <w:rPr>
          <w:rFonts w:ascii="Arial" w:hAnsi="Arial" w:cs="Arial"/>
          <w:b/>
          <w:sz w:val="28"/>
          <w:szCs w:val="28"/>
        </w:rPr>
      </w:pPr>
      <w:r w:rsidRPr="00ED5C16">
        <w:rPr>
          <w:bCs/>
          <w:color w:val="000000"/>
          <w:spacing w:val="1"/>
          <w:sz w:val="24"/>
          <w:szCs w:val="24"/>
        </w:rPr>
        <w:t>Biroul de Achizitii Publice</w:t>
      </w: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9F58BF" w:rsidRDefault="009F58BF" w:rsidP="006A6D58">
      <w:pPr>
        <w:rPr>
          <w:rFonts w:ascii="Arial" w:hAnsi="Arial" w:cs="Arial"/>
          <w:b/>
          <w:sz w:val="28"/>
          <w:szCs w:val="28"/>
        </w:rPr>
      </w:pPr>
    </w:p>
    <w:p w:rsidR="009F58BF" w:rsidRDefault="009F58BF"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D05E19" w:rsidRDefault="00D05E19" w:rsidP="006A6D58">
      <w:pPr>
        <w:rPr>
          <w:rFonts w:ascii="Arial" w:hAnsi="Arial" w:cs="Arial"/>
          <w:b/>
          <w:sz w:val="28"/>
          <w:szCs w:val="28"/>
        </w:rPr>
      </w:pPr>
    </w:p>
    <w:p w:rsidR="006A6D58" w:rsidRDefault="006A6D58" w:rsidP="006A6D58">
      <w:pPr>
        <w:rPr>
          <w:rFonts w:ascii="Arial" w:hAnsi="Arial" w:cs="Arial"/>
          <w:b/>
          <w:sz w:val="28"/>
          <w:szCs w:val="28"/>
        </w:rPr>
      </w:pPr>
    </w:p>
    <w:p w:rsidR="006A6D58" w:rsidRDefault="006A6D58" w:rsidP="006A6D58">
      <w:pPr>
        <w:rPr>
          <w:rFonts w:ascii="Arial" w:hAnsi="Arial" w:cs="Arial"/>
          <w:b/>
          <w:sz w:val="28"/>
          <w:szCs w:val="28"/>
        </w:rPr>
      </w:pPr>
    </w:p>
    <w:p w:rsidR="00A470CB" w:rsidRPr="00A470CB" w:rsidRDefault="00A470CB" w:rsidP="00A470CB">
      <w:pPr>
        <w:rPr>
          <w:rFonts w:ascii="Arial" w:hAnsi="Arial" w:cs="Arial"/>
          <w:sz w:val="28"/>
          <w:szCs w:val="28"/>
        </w:rPr>
      </w:pPr>
      <w:r w:rsidRPr="00A470CB">
        <w:rPr>
          <w:rFonts w:ascii="Arial" w:hAnsi="Arial" w:cs="Arial"/>
          <w:sz w:val="28"/>
          <w:szCs w:val="28"/>
        </w:rPr>
        <w:lastRenderedPageBreak/>
        <w:t>Anexa</w:t>
      </w:r>
    </w:p>
    <w:p w:rsidR="00A470CB" w:rsidRDefault="00A470CB" w:rsidP="006A6D58">
      <w:pPr>
        <w:jc w:val="center"/>
        <w:rPr>
          <w:rFonts w:ascii="Arial" w:hAnsi="Arial" w:cs="Arial"/>
          <w:b/>
          <w:sz w:val="28"/>
          <w:szCs w:val="28"/>
        </w:rPr>
      </w:pPr>
    </w:p>
    <w:p w:rsidR="005B2E21" w:rsidRPr="006A6D58" w:rsidRDefault="006A6D58" w:rsidP="006A6D58">
      <w:pPr>
        <w:jc w:val="center"/>
        <w:rPr>
          <w:rFonts w:ascii="Arial" w:hAnsi="Arial" w:cs="Arial"/>
          <w:b/>
          <w:sz w:val="28"/>
          <w:szCs w:val="28"/>
        </w:rPr>
      </w:pPr>
      <w:r w:rsidRPr="006A6D58">
        <w:rPr>
          <w:rFonts w:ascii="Arial" w:hAnsi="Arial" w:cs="Arial"/>
          <w:b/>
          <w:sz w:val="28"/>
          <w:szCs w:val="28"/>
        </w:rPr>
        <w:t>Caiet de sarcini</w:t>
      </w:r>
    </w:p>
    <w:p w:rsidR="005B2E21" w:rsidRPr="006A6D58" w:rsidRDefault="005B2E21" w:rsidP="005B2E21">
      <w:pPr>
        <w:kinsoku w:val="0"/>
        <w:overflowPunct w:val="0"/>
        <w:autoSpaceDE w:val="0"/>
        <w:rPr>
          <w:rFonts w:ascii="Arial" w:eastAsia="Arial Unicode MS" w:hAnsi="Arial" w:cs="Arial"/>
          <w:b/>
          <w:bCs/>
          <w:sz w:val="28"/>
          <w:szCs w:val="28"/>
        </w:rPr>
      </w:pPr>
    </w:p>
    <w:tbl>
      <w:tblPr>
        <w:tblW w:w="0" w:type="auto"/>
        <w:tblInd w:w="108" w:type="dxa"/>
        <w:tblLayout w:type="fixed"/>
        <w:tblLook w:val="0000" w:firstRow="0" w:lastRow="0" w:firstColumn="0" w:lastColumn="0" w:noHBand="0" w:noVBand="0"/>
      </w:tblPr>
      <w:tblGrid>
        <w:gridCol w:w="1080"/>
        <w:gridCol w:w="8820"/>
      </w:tblGrid>
      <w:tr w:rsidR="005B2E21" w:rsidRPr="007E5278" w:rsidTr="005C09CA">
        <w:tc>
          <w:tcPr>
            <w:tcW w:w="1080" w:type="dxa"/>
          </w:tcPr>
          <w:p w:rsidR="005B2E21" w:rsidRPr="007E5278" w:rsidRDefault="005B2E21" w:rsidP="005C09CA">
            <w:pPr>
              <w:kinsoku w:val="0"/>
              <w:overflowPunct w:val="0"/>
              <w:autoSpaceDE w:val="0"/>
              <w:snapToGrid w:val="0"/>
              <w:jc w:val="center"/>
              <w:rPr>
                <w:rFonts w:ascii="Arial" w:eastAsia="SimSun" w:hAnsi="Arial" w:cs="Arial"/>
                <w:b/>
                <w:bCs/>
                <w:sz w:val="24"/>
                <w:szCs w:val="24"/>
              </w:rPr>
            </w:pPr>
          </w:p>
        </w:tc>
        <w:tc>
          <w:tcPr>
            <w:tcW w:w="8820" w:type="dxa"/>
          </w:tcPr>
          <w:p w:rsidR="005B2E21" w:rsidRPr="007E5278" w:rsidRDefault="005B2E21" w:rsidP="005C09CA">
            <w:pPr>
              <w:kinsoku w:val="0"/>
              <w:overflowPunct w:val="0"/>
              <w:autoSpaceDE w:val="0"/>
              <w:jc w:val="both"/>
              <w:rPr>
                <w:rFonts w:ascii="Arial" w:eastAsia="SimSun" w:hAnsi="Arial" w:cs="Arial"/>
                <w:b/>
                <w:bCs/>
                <w:sz w:val="24"/>
                <w:szCs w:val="24"/>
              </w:rPr>
            </w:pPr>
          </w:p>
        </w:tc>
      </w:tr>
    </w:tbl>
    <w:p w:rsidR="005B2E21" w:rsidRPr="007E5278" w:rsidRDefault="005B2E21" w:rsidP="005B2E21">
      <w:pPr>
        <w:ind w:firstLine="720"/>
        <w:rPr>
          <w:rFonts w:ascii="Arial" w:hAnsi="Arial" w:cs="Arial"/>
          <w:b/>
          <w:sz w:val="24"/>
          <w:szCs w:val="24"/>
          <w:u w:val="single"/>
        </w:rPr>
      </w:pPr>
      <w:r w:rsidRPr="007E5278">
        <w:rPr>
          <w:rFonts w:ascii="Arial" w:hAnsi="Arial" w:cs="Arial"/>
          <w:b/>
          <w:sz w:val="24"/>
          <w:szCs w:val="24"/>
          <w:u w:val="single"/>
        </w:rPr>
        <w:t>Obiectul achiziţiei</w:t>
      </w:r>
    </w:p>
    <w:p w:rsidR="005B2E21" w:rsidRPr="007E5278" w:rsidRDefault="005B2E21" w:rsidP="005B2E21">
      <w:pPr>
        <w:ind w:firstLine="720"/>
        <w:rPr>
          <w:rFonts w:ascii="Arial" w:hAnsi="Arial" w:cs="Arial"/>
          <w:b/>
          <w:sz w:val="24"/>
          <w:szCs w:val="24"/>
          <w:u w:val="single"/>
        </w:rPr>
      </w:pPr>
    </w:p>
    <w:tbl>
      <w:tblPr>
        <w:tblW w:w="98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5040"/>
        <w:gridCol w:w="2702"/>
        <w:gridCol w:w="1503"/>
      </w:tblGrid>
      <w:tr w:rsidR="00F275A1" w:rsidRPr="003F37BA" w:rsidTr="006A6D58">
        <w:trPr>
          <w:trHeight w:val="638"/>
        </w:trPr>
        <w:tc>
          <w:tcPr>
            <w:tcW w:w="630" w:type="dxa"/>
            <w:vAlign w:val="center"/>
          </w:tcPr>
          <w:p w:rsidR="00F275A1" w:rsidRPr="003F37BA" w:rsidRDefault="00F275A1" w:rsidP="005C09CA">
            <w:pPr>
              <w:jc w:val="center"/>
              <w:rPr>
                <w:rFonts w:ascii="Arial" w:hAnsi="Arial" w:cs="Arial"/>
                <w:sz w:val="24"/>
                <w:szCs w:val="24"/>
              </w:rPr>
            </w:pPr>
            <w:r w:rsidRPr="003F37BA">
              <w:rPr>
                <w:rFonts w:ascii="Arial" w:hAnsi="Arial" w:cs="Arial"/>
                <w:sz w:val="24"/>
                <w:szCs w:val="24"/>
              </w:rPr>
              <w:t>Nr. crt.</w:t>
            </w:r>
          </w:p>
        </w:tc>
        <w:tc>
          <w:tcPr>
            <w:tcW w:w="5040" w:type="dxa"/>
            <w:vAlign w:val="center"/>
          </w:tcPr>
          <w:p w:rsidR="00F275A1" w:rsidRPr="003F37BA" w:rsidRDefault="00F275A1" w:rsidP="005C09CA">
            <w:pPr>
              <w:jc w:val="center"/>
              <w:rPr>
                <w:rFonts w:ascii="Arial" w:hAnsi="Arial" w:cs="Arial"/>
                <w:sz w:val="24"/>
                <w:szCs w:val="24"/>
              </w:rPr>
            </w:pPr>
            <w:r w:rsidRPr="003F37BA">
              <w:rPr>
                <w:rFonts w:ascii="Arial" w:hAnsi="Arial" w:cs="Arial"/>
                <w:sz w:val="24"/>
                <w:szCs w:val="24"/>
              </w:rPr>
              <w:t>Denumire</w:t>
            </w:r>
          </w:p>
        </w:tc>
        <w:tc>
          <w:tcPr>
            <w:tcW w:w="2702" w:type="dxa"/>
            <w:vAlign w:val="center"/>
          </w:tcPr>
          <w:p w:rsidR="00F275A1" w:rsidRPr="003F37BA" w:rsidRDefault="00F275A1" w:rsidP="005C09CA">
            <w:pPr>
              <w:jc w:val="center"/>
              <w:rPr>
                <w:rFonts w:ascii="Arial" w:hAnsi="Arial" w:cs="Arial"/>
                <w:sz w:val="24"/>
                <w:szCs w:val="24"/>
              </w:rPr>
            </w:pPr>
            <w:r w:rsidRPr="003F37BA">
              <w:rPr>
                <w:rFonts w:ascii="Arial" w:hAnsi="Arial" w:cs="Arial"/>
                <w:sz w:val="24"/>
                <w:szCs w:val="24"/>
              </w:rPr>
              <w:t>U/M</w:t>
            </w:r>
          </w:p>
        </w:tc>
        <w:tc>
          <w:tcPr>
            <w:tcW w:w="1503" w:type="dxa"/>
            <w:vAlign w:val="center"/>
          </w:tcPr>
          <w:p w:rsidR="00F275A1" w:rsidRPr="003F37BA" w:rsidRDefault="00F275A1" w:rsidP="00F275A1">
            <w:pPr>
              <w:jc w:val="center"/>
              <w:rPr>
                <w:rFonts w:ascii="Arial" w:hAnsi="Arial" w:cs="Arial"/>
                <w:sz w:val="24"/>
                <w:szCs w:val="24"/>
              </w:rPr>
            </w:pPr>
            <w:r w:rsidRPr="003F37BA">
              <w:rPr>
                <w:rFonts w:ascii="Arial" w:hAnsi="Arial" w:cs="Arial"/>
                <w:sz w:val="24"/>
                <w:szCs w:val="24"/>
              </w:rPr>
              <w:t xml:space="preserve">Cantitate </w:t>
            </w:r>
          </w:p>
        </w:tc>
      </w:tr>
      <w:tr w:rsidR="00F275A1" w:rsidRPr="003F37BA" w:rsidTr="006A6D58">
        <w:tc>
          <w:tcPr>
            <w:tcW w:w="630" w:type="dxa"/>
            <w:vAlign w:val="center"/>
          </w:tcPr>
          <w:p w:rsidR="00F275A1" w:rsidRPr="003F37BA" w:rsidRDefault="00F275A1" w:rsidP="005C09CA">
            <w:pPr>
              <w:jc w:val="center"/>
              <w:rPr>
                <w:rFonts w:ascii="Arial" w:hAnsi="Arial" w:cs="Arial"/>
                <w:sz w:val="24"/>
                <w:szCs w:val="24"/>
              </w:rPr>
            </w:pPr>
            <w:r w:rsidRPr="003F37BA">
              <w:rPr>
                <w:rFonts w:ascii="Arial" w:hAnsi="Arial" w:cs="Arial"/>
                <w:sz w:val="24"/>
                <w:szCs w:val="24"/>
              </w:rPr>
              <w:t>1</w:t>
            </w:r>
          </w:p>
        </w:tc>
        <w:tc>
          <w:tcPr>
            <w:tcW w:w="5040" w:type="dxa"/>
            <w:vAlign w:val="center"/>
          </w:tcPr>
          <w:p w:rsidR="00F275A1" w:rsidRPr="003F37BA" w:rsidRDefault="00F275A1" w:rsidP="005C09CA">
            <w:pPr>
              <w:rPr>
                <w:rFonts w:ascii="Arial" w:hAnsi="Arial" w:cs="Arial"/>
                <w:sz w:val="24"/>
                <w:szCs w:val="24"/>
              </w:rPr>
            </w:pPr>
            <w:r w:rsidRPr="003F37BA">
              <w:rPr>
                <w:rFonts w:ascii="Arial" w:hAnsi="Arial" w:cs="Arial"/>
                <w:sz w:val="24"/>
                <w:szCs w:val="24"/>
              </w:rPr>
              <w:t xml:space="preserve">Servicii </w:t>
            </w:r>
            <w:r w:rsidRPr="000E3F06">
              <w:rPr>
                <w:rFonts w:ascii="Arial" w:hAnsi="Arial" w:cs="Arial"/>
                <w:sz w:val="24"/>
                <w:szCs w:val="24"/>
              </w:rPr>
              <w:t>de transmisii de date</w:t>
            </w:r>
            <w:r>
              <w:rPr>
                <w:rFonts w:ascii="Arial" w:hAnsi="Arial" w:cs="Arial"/>
                <w:sz w:val="24"/>
                <w:szCs w:val="24"/>
              </w:rPr>
              <w:t xml:space="preserve"> </w:t>
            </w:r>
            <w:r w:rsidRPr="003F37BA">
              <w:rPr>
                <w:rFonts w:ascii="Arial" w:hAnsi="Arial" w:cs="Arial"/>
                <w:sz w:val="24"/>
                <w:szCs w:val="24"/>
              </w:rPr>
              <w:t>punct la punct</w:t>
            </w:r>
          </w:p>
        </w:tc>
        <w:tc>
          <w:tcPr>
            <w:tcW w:w="2702" w:type="dxa"/>
            <w:vAlign w:val="center"/>
          </w:tcPr>
          <w:p w:rsidR="00F275A1" w:rsidRPr="003F37BA" w:rsidRDefault="00F275A1" w:rsidP="005C09CA">
            <w:pPr>
              <w:jc w:val="center"/>
              <w:rPr>
                <w:rFonts w:ascii="Arial" w:hAnsi="Arial" w:cs="Arial"/>
                <w:sz w:val="24"/>
                <w:szCs w:val="24"/>
              </w:rPr>
            </w:pPr>
            <w:r w:rsidRPr="003F37BA">
              <w:rPr>
                <w:rFonts w:ascii="Arial" w:hAnsi="Arial" w:cs="Arial"/>
                <w:sz w:val="24"/>
                <w:szCs w:val="24"/>
              </w:rPr>
              <w:t>conexiuni</w:t>
            </w:r>
          </w:p>
        </w:tc>
        <w:tc>
          <w:tcPr>
            <w:tcW w:w="1503" w:type="dxa"/>
            <w:vAlign w:val="center"/>
          </w:tcPr>
          <w:p w:rsidR="00F275A1" w:rsidRPr="003F37BA" w:rsidRDefault="00F275A1" w:rsidP="005C09CA">
            <w:pPr>
              <w:jc w:val="center"/>
              <w:rPr>
                <w:rFonts w:ascii="Arial" w:hAnsi="Arial" w:cs="Arial"/>
                <w:sz w:val="24"/>
                <w:szCs w:val="24"/>
              </w:rPr>
            </w:pPr>
            <w:r>
              <w:rPr>
                <w:rFonts w:ascii="Arial" w:hAnsi="Arial" w:cs="Arial"/>
                <w:sz w:val="24"/>
                <w:szCs w:val="24"/>
              </w:rPr>
              <w:t>3</w:t>
            </w:r>
          </w:p>
        </w:tc>
      </w:tr>
    </w:tbl>
    <w:p w:rsidR="005B2E21" w:rsidRPr="003F37BA" w:rsidRDefault="005B2E21" w:rsidP="005B2E21">
      <w:pPr>
        <w:rPr>
          <w:rFonts w:ascii="Arial" w:hAnsi="Arial" w:cs="Arial"/>
          <w:sz w:val="24"/>
          <w:szCs w:val="24"/>
        </w:rPr>
      </w:pPr>
    </w:p>
    <w:p w:rsidR="005B2E21" w:rsidRDefault="005B2E21" w:rsidP="005B2E21"/>
    <w:p w:rsidR="005B2E21" w:rsidRPr="000E3F06" w:rsidRDefault="005B2E21" w:rsidP="005B2E21">
      <w:pPr>
        <w:rPr>
          <w:rFonts w:ascii="Arial" w:hAnsi="Arial" w:cs="Arial"/>
          <w:b/>
          <w:sz w:val="24"/>
          <w:szCs w:val="24"/>
        </w:rPr>
      </w:pPr>
      <w:r w:rsidRPr="000E3F06">
        <w:rPr>
          <w:rFonts w:ascii="Arial" w:hAnsi="Arial" w:cs="Arial"/>
          <w:b/>
          <w:sz w:val="24"/>
          <w:szCs w:val="24"/>
        </w:rPr>
        <w:t>Lista conexiunilor punct-la-punct care se vor instala de către furnizor</w:t>
      </w:r>
    </w:p>
    <w:p w:rsidR="005B2E21" w:rsidRPr="000E3F06" w:rsidRDefault="005B2E21" w:rsidP="005B2E21"/>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65"/>
        <w:gridCol w:w="3780"/>
        <w:gridCol w:w="1980"/>
      </w:tblGrid>
      <w:tr w:rsidR="005B2E21" w:rsidRPr="00CB4B4B" w:rsidTr="005C09CA">
        <w:tc>
          <w:tcPr>
            <w:tcW w:w="483" w:type="dxa"/>
            <w:shd w:val="pct5" w:color="auto" w:fill="auto"/>
          </w:tcPr>
          <w:p w:rsidR="005B2E21" w:rsidRPr="00CB4B4B" w:rsidRDefault="005B2E21" w:rsidP="005C09CA">
            <w:pPr>
              <w:jc w:val="center"/>
              <w:rPr>
                <w:rFonts w:ascii="Arial" w:hAnsi="Arial" w:cs="Arial"/>
                <w:sz w:val="24"/>
                <w:szCs w:val="24"/>
              </w:rPr>
            </w:pPr>
            <w:r w:rsidRPr="00CB4B4B">
              <w:rPr>
                <w:rFonts w:ascii="Arial" w:hAnsi="Arial" w:cs="Arial"/>
                <w:sz w:val="24"/>
                <w:szCs w:val="24"/>
              </w:rPr>
              <w:t>Nr crt</w:t>
            </w:r>
          </w:p>
        </w:tc>
        <w:tc>
          <w:tcPr>
            <w:tcW w:w="7545" w:type="dxa"/>
            <w:gridSpan w:val="2"/>
            <w:shd w:val="pct5" w:color="auto" w:fill="auto"/>
          </w:tcPr>
          <w:p w:rsidR="005B2E21" w:rsidRPr="00CB4B4B" w:rsidRDefault="005B2E21" w:rsidP="005C09CA">
            <w:pPr>
              <w:jc w:val="center"/>
              <w:rPr>
                <w:rFonts w:ascii="Arial" w:hAnsi="Arial" w:cs="Arial"/>
                <w:sz w:val="24"/>
                <w:szCs w:val="24"/>
              </w:rPr>
            </w:pPr>
            <w:r w:rsidRPr="00CB4B4B">
              <w:rPr>
                <w:rFonts w:ascii="Arial" w:hAnsi="Arial" w:cs="Arial"/>
                <w:sz w:val="24"/>
                <w:szCs w:val="24"/>
              </w:rPr>
              <w:t>Conexiuni punct la punct,</w:t>
            </w:r>
          </w:p>
        </w:tc>
        <w:tc>
          <w:tcPr>
            <w:tcW w:w="1980" w:type="dxa"/>
            <w:shd w:val="pct5" w:color="auto" w:fill="auto"/>
          </w:tcPr>
          <w:p w:rsidR="005B2E21" w:rsidRPr="00CB4B4B" w:rsidRDefault="005B2E21" w:rsidP="005C09CA">
            <w:pPr>
              <w:jc w:val="center"/>
              <w:rPr>
                <w:rFonts w:ascii="Arial" w:hAnsi="Arial" w:cs="Arial"/>
                <w:sz w:val="24"/>
                <w:szCs w:val="24"/>
              </w:rPr>
            </w:pPr>
            <w:r w:rsidRPr="00CB4B4B">
              <w:rPr>
                <w:rFonts w:ascii="Arial" w:hAnsi="Arial" w:cs="Arial"/>
                <w:sz w:val="24"/>
                <w:szCs w:val="24"/>
              </w:rPr>
              <w:t>Largime de banda garantata</w:t>
            </w:r>
          </w:p>
        </w:tc>
      </w:tr>
      <w:tr w:rsidR="005B2E21" w:rsidRPr="00CB4B4B" w:rsidTr="005C09CA">
        <w:tc>
          <w:tcPr>
            <w:tcW w:w="483" w:type="dxa"/>
            <w:shd w:val="clear" w:color="auto" w:fill="auto"/>
          </w:tcPr>
          <w:p w:rsidR="005B2E21" w:rsidRPr="00CB4B4B" w:rsidRDefault="005B2E21" w:rsidP="005C09CA">
            <w:pPr>
              <w:jc w:val="both"/>
              <w:rPr>
                <w:rFonts w:ascii="Arial" w:hAnsi="Arial" w:cs="Arial"/>
                <w:sz w:val="24"/>
                <w:szCs w:val="24"/>
              </w:rPr>
            </w:pPr>
            <w:r w:rsidRPr="00CB4B4B">
              <w:rPr>
                <w:rFonts w:ascii="Arial" w:hAnsi="Arial" w:cs="Arial"/>
                <w:sz w:val="24"/>
                <w:szCs w:val="24"/>
              </w:rPr>
              <w:t>1</w:t>
            </w:r>
          </w:p>
        </w:tc>
        <w:tc>
          <w:tcPr>
            <w:tcW w:w="3765" w:type="dxa"/>
            <w:shd w:val="clear" w:color="auto" w:fill="auto"/>
          </w:tcPr>
          <w:p w:rsidR="005B2E21" w:rsidRPr="00CB4B4B" w:rsidRDefault="005B2E21" w:rsidP="005C09CA">
            <w:pPr>
              <w:rPr>
                <w:rFonts w:ascii="Arial" w:hAnsi="Arial" w:cs="Arial"/>
                <w:sz w:val="24"/>
                <w:szCs w:val="24"/>
              </w:rPr>
            </w:pPr>
            <w:r w:rsidRPr="00CB4B4B">
              <w:rPr>
                <w:rFonts w:ascii="Arial" w:hAnsi="Arial" w:cs="Arial"/>
                <w:b/>
              </w:rPr>
              <w:t>Universitate 1</w:t>
            </w:r>
            <w:r w:rsidRPr="00CB4B4B">
              <w:rPr>
                <w:rFonts w:ascii="Arial" w:hAnsi="Arial" w:cs="Arial"/>
                <w:sz w:val="24"/>
                <w:szCs w:val="24"/>
              </w:rPr>
              <w:t>- Colina Universitatii Corp A , sediul CCIU etaj 5</w:t>
            </w:r>
          </w:p>
        </w:tc>
        <w:tc>
          <w:tcPr>
            <w:tcW w:w="3780" w:type="dxa"/>
            <w:shd w:val="clear" w:color="auto" w:fill="auto"/>
          </w:tcPr>
          <w:p w:rsidR="005B2E21" w:rsidRPr="00CB4B4B" w:rsidRDefault="005B2E21" w:rsidP="005C09CA">
            <w:pPr>
              <w:rPr>
                <w:rFonts w:ascii="Arial" w:hAnsi="Arial" w:cs="Arial"/>
                <w:sz w:val="24"/>
                <w:szCs w:val="24"/>
              </w:rPr>
            </w:pPr>
            <w:r w:rsidRPr="00CB4B4B">
              <w:rPr>
                <w:rFonts w:ascii="Arial" w:hAnsi="Arial" w:cs="Arial"/>
                <w:b/>
              </w:rPr>
              <w:t>ARTc CFR</w:t>
            </w:r>
            <w:r w:rsidRPr="00CB4B4B">
              <w:rPr>
                <w:rFonts w:ascii="Arial" w:hAnsi="Arial" w:cs="Arial"/>
                <w:sz w:val="24"/>
                <w:szCs w:val="24"/>
              </w:rPr>
              <w:t xml:space="preserve"> – str. Automotoarelor nr.14, Brasov</w:t>
            </w:r>
          </w:p>
        </w:tc>
        <w:tc>
          <w:tcPr>
            <w:tcW w:w="1980" w:type="dxa"/>
            <w:shd w:val="clear" w:color="auto" w:fill="auto"/>
          </w:tcPr>
          <w:p w:rsidR="005B2E21" w:rsidRPr="00CB4B4B" w:rsidRDefault="009F58BF" w:rsidP="005C09CA">
            <w:pPr>
              <w:spacing w:before="100" w:beforeAutospacing="1" w:after="100" w:afterAutospacing="1"/>
              <w:rPr>
                <w:rFonts w:ascii="Arial" w:hAnsi="Arial" w:cs="Arial"/>
                <w:sz w:val="24"/>
                <w:szCs w:val="24"/>
              </w:rPr>
            </w:pPr>
            <w:r>
              <w:rPr>
                <w:rFonts w:ascii="Arial" w:hAnsi="Arial" w:cs="Arial"/>
                <w:sz w:val="24"/>
                <w:szCs w:val="24"/>
              </w:rPr>
              <w:t>10</w:t>
            </w:r>
            <w:r w:rsidR="005B2E21" w:rsidRPr="00CB4B4B">
              <w:rPr>
                <w:rFonts w:ascii="Arial" w:hAnsi="Arial" w:cs="Arial"/>
                <w:sz w:val="24"/>
                <w:szCs w:val="24"/>
              </w:rPr>
              <w:t xml:space="preserve"> Gbps</w:t>
            </w:r>
          </w:p>
        </w:tc>
      </w:tr>
      <w:tr w:rsidR="005B2E21" w:rsidRPr="00CB4B4B" w:rsidTr="005C09CA">
        <w:tc>
          <w:tcPr>
            <w:tcW w:w="483" w:type="dxa"/>
            <w:shd w:val="clear" w:color="auto" w:fill="auto"/>
          </w:tcPr>
          <w:p w:rsidR="005B2E21" w:rsidRPr="00CB4B4B" w:rsidRDefault="005B2E21" w:rsidP="005C09CA">
            <w:pPr>
              <w:jc w:val="both"/>
              <w:rPr>
                <w:rFonts w:ascii="Arial" w:hAnsi="Arial" w:cs="Arial"/>
                <w:sz w:val="24"/>
                <w:szCs w:val="24"/>
              </w:rPr>
            </w:pPr>
            <w:r w:rsidRPr="00CB4B4B">
              <w:rPr>
                <w:rFonts w:ascii="Arial" w:hAnsi="Arial" w:cs="Arial"/>
                <w:sz w:val="24"/>
                <w:szCs w:val="24"/>
              </w:rPr>
              <w:t>2</w:t>
            </w:r>
          </w:p>
        </w:tc>
        <w:tc>
          <w:tcPr>
            <w:tcW w:w="3765" w:type="dxa"/>
            <w:shd w:val="clear" w:color="auto" w:fill="auto"/>
          </w:tcPr>
          <w:p w:rsidR="005B2E21" w:rsidRPr="00CB4B4B" w:rsidRDefault="005B2E21" w:rsidP="005C09CA">
            <w:pPr>
              <w:rPr>
                <w:rFonts w:ascii="Arial" w:hAnsi="Arial" w:cs="Arial"/>
                <w:sz w:val="24"/>
                <w:szCs w:val="24"/>
              </w:rPr>
            </w:pPr>
            <w:r w:rsidRPr="00CB4B4B">
              <w:rPr>
                <w:rFonts w:ascii="Arial" w:hAnsi="Arial" w:cs="Arial"/>
                <w:b/>
              </w:rPr>
              <w:t>Universitate 1</w:t>
            </w:r>
            <w:r w:rsidRPr="00CB4B4B">
              <w:rPr>
                <w:rFonts w:ascii="Arial" w:hAnsi="Arial" w:cs="Arial"/>
                <w:sz w:val="24"/>
                <w:szCs w:val="24"/>
              </w:rPr>
              <w:t>- Colina Universitatii Corp A , sediul CCIU etaj 5</w:t>
            </w:r>
          </w:p>
        </w:tc>
        <w:tc>
          <w:tcPr>
            <w:tcW w:w="3780" w:type="dxa"/>
            <w:shd w:val="clear" w:color="auto" w:fill="auto"/>
          </w:tcPr>
          <w:p w:rsidR="005B2E21" w:rsidRPr="00CB4B4B" w:rsidRDefault="005B2E21" w:rsidP="005C09CA">
            <w:pPr>
              <w:rPr>
                <w:rFonts w:ascii="Arial" w:hAnsi="Arial" w:cs="Arial"/>
                <w:sz w:val="24"/>
                <w:szCs w:val="24"/>
              </w:rPr>
            </w:pPr>
            <w:r w:rsidRPr="00CB4B4B">
              <w:rPr>
                <w:rFonts w:ascii="Arial" w:hAnsi="Arial" w:cs="Arial"/>
                <w:b/>
              </w:rPr>
              <w:t>Universitate 2</w:t>
            </w:r>
            <w:r w:rsidRPr="00CB4B4B">
              <w:rPr>
                <w:rFonts w:ascii="Arial" w:hAnsi="Arial" w:cs="Arial"/>
                <w:sz w:val="24"/>
                <w:szCs w:val="24"/>
              </w:rPr>
              <w:t xml:space="preserve"> - Cladirea Rectorat, Bdul Eroilor nr 29, etaj 2</w:t>
            </w:r>
          </w:p>
        </w:tc>
        <w:tc>
          <w:tcPr>
            <w:tcW w:w="1980" w:type="dxa"/>
            <w:shd w:val="clear" w:color="auto" w:fill="auto"/>
          </w:tcPr>
          <w:p w:rsidR="005B2E21" w:rsidRPr="00CB4B4B" w:rsidRDefault="009F58BF" w:rsidP="005C09CA">
            <w:pPr>
              <w:spacing w:before="100" w:beforeAutospacing="1" w:after="100" w:afterAutospacing="1"/>
              <w:rPr>
                <w:rFonts w:ascii="Arial" w:hAnsi="Arial" w:cs="Arial"/>
                <w:sz w:val="24"/>
                <w:szCs w:val="24"/>
              </w:rPr>
            </w:pPr>
            <w:r>
              <w:rPr>
                <w:rFonts w:ascii="Arial" w:hAnsi="Arial" w:cs="Arial"/>
                <w:sz w:val="24"/>
                <w:szCs w:val="24"/>
              </w:rPr>
              <w:t>2</w:t>
            </w:r>
            <w:r w:rsidR="005B2E21" w:rsidRPr="00CB4B4B">
              <w:rPr>
                <w:rFonts w:ascii="Arial" w:hAnsi="Arial" w:cs="Arial"/>
                <w:sz w:val="24"/>
                <w:szCs w:val="24"/>
              </w:rPr>
              <w:t xml:space="preserve"> Gbps</w:t>
            </w:r>
          </w:p>
        </w:tc>
      </w:tr>
      <w:tr w:rsidR="005B2E21" w:rsidRPr="00CB4B4B" w:rsidTr="005C09CA">
        <w:tc>
          <w:tcPr>
            <w:tcW w:w="483" w:type="dxa"/>
            <w:shd w:val="clear" w:color="auto" w:fill="auto"/>
          </w:tcPr>
          <w:p w:rsidR="005B2E21" w:rsidRPr="00CB4B4B" w:rsidRDefault="005B2E21" w:rsidP="005C09CA">
            <w:pPr>
              <w:jc w:val="both"/>
              <w:rPr>
                <w:rFonts w:ascii="Arial" w:hAnsi="Arial" w:cs="Arial"/>
                <w:sz w:val="24"/>
                <w:szCs w:val="24"/>
              </w:rPr>
            </w:pPr>
            <w:r w:rsidRPr="00CB4B4B">
              <w:rPr>
                <w:rFonts w:ascii="Arial" w:hAnsi="Arial" w:cs="Arial"/>
                <w:sz w:val="24"/>
                <w:szCs w:val="24"/>
              </w:rPr>
              <w:t>3</w:t>
            </w:r>
          </w:p>
        </w:tc>
        <w:tc>
          <w:tcPr>
            <w:tcW w:w="3765" w:type="dxa"/>
            <w:shd w:val="clear" w:color="auto" w:fill="auto"/>
          </w:tcPr>
          <w:p w:rsidR="005B2E21" w:rsidRPr="00CB4B4B" w:rsidRDefault="005B2E21" w:rsidP="005C09CA">
            <w:pPr>
              <w:rPr>
                <w:rFonts w:ascii="Arial" w:hAnsi="Arial" w:cs="Arial"/>
                <w:b/>
              </w:rPr>
            </w:pPr>
            <w:r w:rsidRPr="00CB4B4B">
              <w:rPr>
                <w:rFonts w:ascii="Arial" w:hAnsi="Arial" w:cs="Arial"/>
                <w:b/>
              </w:rPr>
              <w:t>Universitate 1</w:t>
            </w:r>
            <w:r w:rsidRPr="00CB4B4B">
              <w:rPr>
                <w:rFonts w:ascii="Arial" w:hAnsi="Arial" w:cs="Arial"/>
                <w:sz w:val="24"/>
                <w:szCs w:val="24"/>
              </w:rPr>
              <w:t>- Colina Universitatii Corp A , sediul CCIU etaj 5</w:t>
            </w:r>
          </w:p>
        </w:tc>
        <w:tc>
          <w:tcPr>
            <w:tcW w:w="3780" w:type="dxa"/>
            <w:shd w:val="clear" w:color="auto" w:fill="auto"/>
          </w:tcPr>
          <w:p w:rsidR="005B2E21" w:rsidRPr="00CB4B4B" w:rsidRDefault="005B2E21" w:rsidP="005C09CA">
            <w:pPr>
              <w:rPr>
                <w:rFonts w:ascii="Arial" w:hAnsi="Arial" w:cs="Arial"/>
                <w:b/>
              </w:rPr>
            </w:pPr>
            <w:r w:rsidRPr="00CB4B4B">
              <w:rPr>
                <w:rFonts w:ascii="Arial" w:hAnsi="Arial" w:cs="Arial"/>
                <w:b/>
              </w:rPr>
              <w:t xml:space="preserve">Complex Memorandului </w:t>
            </w:r>
            <w:r w:rsidRPr="00CB4B4B">
              <w:rPr>
                <w:rFonts w:ascii="Arial" w:hAnsi="Arial" w:cs="Arial"/>
                <w:sz w:val="24"/>
                <w:szCs w:val="24"/>
              </w:rPr>
              <w:t>– str. Memorandului</w:t>
            </w:r>
          </w:p>
        </w:tc>
        <w:tc>
          <w:tcPr>
            <w:tcW w:w="1980" w:type="dxa"/>
            <w:shd w:val="clear" w:color="auto" w:fill="auto"/>
          </w:tcPr>
          <w:p w:rsidR="005B2E21" w:rsidRPr="00CB4B4B" w:rsidRDefault="009F58BF" w:rsidP="005C09CA">
            <w:pPr>
              <w:spacing w:before="100" w:beforeAutospacing="1" w:after="100" w:afterAutospacing="1"/>
              <w:rPr>
                <w:rFonts w:ascii="Arial" w:hAnsi="Arial" w:cs="Arial"/>
                <w:sz w:val="24"/>
                <w:szCs w:val="24"/>
              </w:rPr>
            </w:pPr>
            <w:r>
              <w:rPr>
                <w:rFonts w:ascii="Arial" w:hAnsi="Arial" w:cs="Arial"/>
                <w:sz w:val="24"/>
                <w:szCs w:val="24"/>
              </w:rPr>
              <w:t xml:space="preserve">4 </w:t>
            </w:r>
            <w:r w:rsidR="005B2E21" w:rsidRPr="00CB4B4B">
              <w:rPr>
                <w:rFonts w:ascii="Arial" w:hAnsi="Arial" w:cs="Arial"/>
                <w:sz w:val="24"/>
                <w:szCs w:val="24"/>
              </w:rPr>
              <w:t>Gbps</w:t>
            </w:r>
          </w:p>
        </w:tc>
      </w:tr>
    </w:tbl>
    <w:p w:rsidR="005B2E21" w:rsidRPr="003F37BA" w:rsidRDefault="005B2E21" w:rsidP="005B2E21">
      <w:pPr>
        <w:ind w:firstLine="720"/>
        <w:jc w:val="both"/>
        <w:rPr>
          <w:rFonts w:ascii="Arial" w:hAnsi="Arial" w:cs="Arial"/>
          <w:sz w:val="24"/>
          <w:szCs w:val="24"/>
        </w:rPr>
      </w:pPr>
    </w:p>
    <w:p w:rsidR="005B2E21" w:rsidRDefault="005B2E21" w:rsidP="005B2E21">
      <w:pPr>
        <w:ind w:firstLine="720"/>
        <w:jc w:val="both"/>
        <w:rPr>
          <w:rFonts w:ascii="Arial" w:hAnsi="Arial" w:cs="Arial"/>
          <w:sz w:val="24"/>
          <w:szCs w:val="24"/>
        </w:rPr>
      </w:pPr>
      <w:r w:rsidRPr="003F37BA">
        <w:rPr>
          <w:rFonts w:ascii="Arial" w:hAnsi="Arial" w:cs="Arial"/>
          <w:sz w:val="24"/>
          <w:szCs w:val="24"/>
        </w:rPr>
        <w:t xml:space="preserve">Instalările se vor face conform condiţiilor din contract. </w:t>
      </w:r>
    </w:p>
    <w:p w:rsidR="005B2E21" w:rsidRPr="003F37BA" w:rsidRDefault="005B2E21" w:rsidP="005B2E21">
      <w:pPr>
        <w:ind w:firstLine="720"/>
        <w:jc w:val="both"/>
        <w:rPr>
          <w:rFonts w:ascii="Arial" w:hAnsi="Arial" w:cs="Arial"/>
          <w:sz w:val="24"/>
          <w:szCs w:val="24"/>
        </w:rPr>
      </w:pPr>
    </w:p>
    <w:p w:rsidR="005B2E21" w:rsidRPr="003F37BA" w:rsidRDefault="005B2E21" w:rsidP="006A6D58">
      <w:pPr>
        <w:ind w:firstLine="720"/>
        <w:jc w:val="both"/>
        <w:rPr>
          <w:rFonts w:ascii="Arial" w:hAnsi="Arial" w:cs="Arial"/>
          <w:sz w:val="24"/>
          <w:szCs w:val="24"/>
        </w:rPr>
      </w:pPr>
      <w:r w:rsidRPr="003F37BA">
        <w:rPr>
          <w:rFonts w:ascii="Arial" w:hAnsi="Arial" w:cs="Arial"/>
          <w:b/>
          <w:sz w:val="24"/>
          <w:szCs w:val="24"/>
          <w:u w:val="single"/>
        </w:rPr>
        <w:t>Condiţii tehnice</w:t>
      </w:r>
      <w:r w:rsidRPr="003F37BA">
        <w:rPr>
          <w:rFonts w:ascii="Arial" w:hAnsi="Arial" w:cs="Arial"/>
          <w:sz w:val="24"/>
          <w:szCs w:val="24"/>
        </w:rPr>
        <w:t xml:space="preserve">       </w:t>
      </w:r>
    </w:p>
    <w:p w:rsidR="005B2E21" w:rsidRPr="003F37BA" w:rsidRDefault="005B2E21" w:rsidP="005B2E21">
      <w:pPr>
        <w:ind w:left="720"/>
        <w:jc w:val="both"/>
        <w:rPr>
          <w:rFonts w:ascii="Arial" w:hAnsi="Arial" w:cs="Arial"/>
          <w:b/>
          <w:sz w:val="24"/>
          <w:szCs w:val="24"/>
          <w:u w:val="single"/>
        </w:rPr>
      </w:pPr>
      <w:r w:rsidRPr="003F37BA">
        <w:rPr>
          <w:rFonts w:ascii="Arial" w:hAnsi="Arial" w:cs="Arial"/>
          <w:sz w:val="24"/>
          <w:szCs w:val="24"/>
        </w:rPr>
        <w:t xml:space="preserve">    </w:t>
      </w:r>
    </w:p>
    <w:p w:rsidR="005B2E21" w:rsidRPr="003F37BA" w:rsidRDefault="005B2E21" w:rsidP="005B2E21">
      <w:pPr>
        <w:jc w:val="both"/>
        <w:rPr>
          <w:rFonts w:ascii="Arial" w:hAnsi="Arial" w:cs="Arial"/>
          <w:sz w:val="24"/>
          <w:szCs w:val="24"/>
        </w:rPr>
      </w:pPr>
      <w:r w:rsidRPr="003F37BA">
        <w:rPr>
          <w:rFonts w:ascii="Arial" w:hAnsi="Arial" w:cs="Arial"/>
          <w:sz w:val="24"/>
          <w:szCs w:val="24"/>
        </w:rPr>
        <w:tab/>
        <w:t xml:space="preserve">Serviciile oferite trebuie să corespundă standardelor naţionale care adoptă standarde europene sau internaţionale, sau orice alte standarde din ţara de origine: </w:t>
      </w:r>
    </w:p>
    <w:p w:rsidR="005B2E21" w:rsidRPr="003F37BA" w:rsidRDefault="005B2E21" w:rsidP="005B2E21">
      <w:pPr>
        <w:jc w:val="both"/>
        <w:rPr>
          <w:rFonts w:ascii="Arial" w:hAnsi="Arial" w:cs="Arial"/>
          <w:bCs/>
          <w:sz w:val="24"/>
          <w:szCs w:val="24"/>
        </w:rPr>
      </w:pP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conexiune de transmisii date Gigabit, punct la punct, cu lărgime de bandă garantată, simetrică, pe suport de fibra optica;</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mediului fizic de transmisii de date – doar fibra optica;</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traficul reţelei dezvoltate va fi unul de tip tranzacţional, cu latenţă mică (timp maxim de tranzitare a conexiunii intre capete, cu pachete de 64 bytes, va fi sub 3 ms );</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echipamentele active de retea vor fi puse la dispoziţie de furnizor;</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solutia trebuie sa fie scalabila;</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conexiunea va fi realizata pe mediu fizic dedicat,  nepartajat cu alţi clienţi;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conexiunea trebuie sa fie activă 365 zile pe an, 24 de ore pe zi;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monitorizarea 365 zile pe an, 24 de ore pe zi a conexiunii de catre personalul tehnic al furnizorului;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in cazul in care conexiunea nu va fi functionala pentru o perioada de timp din motive obiective (lucrari, modificari de configuratie la echipamente), furnizorul va notifica beneficiarul prin email (cciu@unitbv.ro) cu 24 de ore inainte de intreruperea acesteia. In notificare se va preciza ora de inceput si durata intreruperii. Pentru perioada de intrerupere se va percepe 0.1% din valoarea abonament</w:t>
      </w:r>
      <w:r w:rsidR="006A6D58">
        <w:rPr>
          <w:rFonts w:ascii="Arial" w:hAnsi="Arial" w:cs="Arial"/>
          <w:sz w:val="24"/>
          <w:szCs w:val="24"/>
        </w:rPr>
        <w:t>ului</w:t>
      </w:r>
      <w:r w:rsidRPr="00536AC2">
        <w:rPr>
          <w:rFonts w:ascii="Arial" w:hAnsi="Arial" w:cs="Arial"/>
          <w:sz w:val="24"/>
          <w:szCs w:val="24"/>
        </w:rPr>
        <w:t xml:space="preserve"> lunar pentru fiecare ora de intrerupere. Daca se asigura backup la conexiune nu se percep penalizari.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lastRenderedPageBreak/>
        <w:t>termenul de punere în funcţiune şi testare al serviciilor cerute este de maxim 15 zile calendaristice de la încheierea contractului;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disponibilitate de minim 99,5%. Nerespectarea acesteia va atrage penalizări conform contractului;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asigurarea şi configurarea tuturor echipamentelor necesare funcţionării serviciului;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legătura va fi monitorizată non-stop de către personalul tehnic al furnizorului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redundanţa la nivel naţional cu descrierea modului in care se face redundanţa</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 xml:space="preserve">conectarea punctelor de capat ale conexiunilor la reteaua clientului se va face prin interfata GigaEthernet tip RJ-45 </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furnizorul ofera un punct unic de contact pentru preluarea deranjamentelor (de tip call center) – descrierea procedurii de raportare este obligatorie;</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preluarea deranjamentelor trebuie să se facă 24 de ore din 24, 7 zile din 7;</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procedura de escaladare - daca este prevăzută o procedura de escaladare, se anexează procedura specifică fiecărei adrese</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timpul de intervenţie şi remediere în cazul unor defecţiuni va fi de maxim 8 ore de la anunţarea defecţiunii (indiferent de data şi ora producerii defecţiunii) pe toată durata contractului;</w:t>
      </w:r>
    </w:p>
    <w:p w:rsidR="005B2E21" w:rsidRPr="00536AC2" w:rsidRDefault="005B2E21" w:rsidP="005B2E21">
      <w:pPr>
        <w:numPr>
          <w:ilvl w:val="0"/>
          <w:numId w:val="2"/>
        </w:numPr>
        <w:jc w:val="both"/>
        <w:rPr>
          <w:rFonts w:ascii="Arial" w:hAnsi="Arial" w:cs="Arial"/>
          <w:sz w:val="24"/>
          <w:szCs w:val="24"/>
        </w:rPr>
      </w:pPr>
      <w:r w:rsidRPr="00536AC2">
        <w:rPr>
          <w:rFonts w:ascii="Arial" w:hAnsi="Arial" w:cs="Arial"/>
          <w:sz w:val="24"/>
          <w:szCs w:val="24"/>
        </w:rPr>
        <w:t xml:space="preserve">oferirea de servicii inferioare celor prevăzute în Caietul de Sarcini </w:t>
      </w:r>
      <w:r w:rsidR="00A7582D">
        <w:rPr>
          <w:rFonts w:ascii="Arial" w:hAnsi="Arial" w:cs="Arial"/>
          <w:sz w:val="24"/>
          <w:szCs w:val="24"/>
        </w:rPr>
        <w:t>va duce la declararea ofertei ca neconforme</w:t>
      </w:r>
      <w:r w:rsidRPr="00536AC2">
        <w:rPr>
          <w:rFonts w:ascii="Arial" w:hAnsi="Arial" w:cs="Arial"/>
          <w:sz w:val="24"/>
          <w:szCs w:val="24"/>
        </w:rPr>
        <w:t>;</w:t>
      </w:r>
    </w:p>
    <w:p w:rsidR="005B2E21" w:rsidRPr="009F58BF" w:rsidRDefault="005B2E21" w:rsidP="005B2E21">
      <w:pPr>
        <w:numPr>
          <w:ilvl w:val="0"/>
          <w:numId w:val="2"/>
        </w:numPr>
        <w:jc w:val="both"/>
      </w:pPr>
      <w:r w:rsidRPr="00536AC2">
        <w:rPr>
          <w:rFonts w:ascii="Arial" w:hAnsi="Arial" w:cs="Arial"/>
          <w:sz w:val="24"/>
          <w:szCs w:val="24"/>
        </w:rPr>
        <w:t>autoritatea contractantă îşi rezervă dreptul de a verifica informaţiile prezentate de ofertanţi privind orarul şi modul de preluare a solicitărilor.</w:t>
      </w:r>
    </w:p>
    <w:p w:rsidR="009F58BF" w:rsidRPr="00536AC2" w:rsidRDefault="009F58BF" w:rsidP="009F58BF">
      <w:pPr>
        <w:numPr>
          <w:ilvl w:val="0"/>
          <w:numId w:val="2"/>
        </w:numPr>
        <w:jc w:val="both"/>
      </w:pPr>
      <w:r>
        <w:rPr>
          <w:rFonts w:ascii="Arial" w:hAnsi="Arial" w:cs="Arial"/>
          <w:sz w:val="24"/>
          <w:szCs w:val="24"/>
        </w:rPr>
        <w:t xml:space="preserve">Ofertantul va completa o declaratie </w:t>
      </w:r>
      <w:r w:rsidRPr="009F58BF">
        <w:rPr>
          <w:rFonts w:ascii="Arial" w:hAnsi="Arial" w:cs="Arial"/>
          <w:sz w:val="24"/>
          <w:szCs w:val="24"/>
        </w:rPr>
        <w:t>privind acceptarea clauzelor contractuale, conform model contract atasat</w:t>
      </w:r>
      <w:r>
        <w:rPr>
          <w:rFonts w:ascii="Arial" w:hAnsi="Arial" w:cs="Arial"/>
          <w:sz w:val="24"/>
          <w:szCs w:val="24"/>
        </w:rPr>
        <w:t>.</w:t>
      </w:r>
    </w:p>
    <w:p w:rsidR="005B2E21" w:rsidRPr="007E5278" w:rsidRDefault="005B2E21" w:rsidP="005B2E21">
      <w:pPr>
        <w:tabs>
          <w:tab w:val="num" w:pos="1200"/>
        </w:tabs>
        <w:ind w:left="720"/>
        <w:jc w:val="both"/>
        <w:rPr>
          <w:rFonts w:ascii="Arial" w:hAnsi="Arial" w:cs="Arial"/>
          <w:sz w:val="24"/>
          <w:szCs w:val="24"/>
        </w:rPr>
      </w:pPr>
    </w:p>
    <w:p w:rsidR="005B2E21" w:rsidRDefault="005B2E21" w:rsidP="005B2E21">
      <w:pPr>
        <w:jc w:val="both"/>
        <w:rPr>
          <w:rFonts w:ascii="Arial" w:hAnsi="Arial" w:cs="Arial"/>
          <w:sz w:val="24"/>
          <w:szCs w:val="24"/>
        </w:rPr>
      </w:pPr>
    </w:p>
    <w:p w:rsidR="005B2E21" w:rsidRPr="007E5278" w:rsidRDefault="005B2E21" w:rsidP="005B2E21">
      <w:pPr>
        <w:jc w:val="both"/>
        <w:rPr>
          <w:rFonts w:ascii="Arial" w:hAnsi="Arial" w:cs="Arial"/>
          <w:b/>
          <w:sz w:val="24"/>
          <w:szCs w:val="24"/>
        </w:rPr>
      </w:pPr>
      <w:r w:rsidRPr="007E5278">
        <w:rPr>
          <w:rFonts w:ascii="Arial" w:hAnsi="Arial" w:cs="Arial"/>
          <w:b/>
          <w:sz w:val="24"/>
          <w:szCs w:val="24"/>
        </w:rPr>
        <w:t xml:space="preserve">NOTĂ!    </w:t>
      </w:r>
    </w:p>
    <w:p w:rsidR="005B2E21" w:rsidRDefault="005B2E21" w:rsidP="005B2E21">
      <w:pPr>
        <w:jc w:val="both"/>
        <w:rPr>
          <w:rFonts w:ascii="Arial" w:hAnsi="Arial" w:cs="Arial"/>
          <w:b/>
          <w:sz w:val="24"/>
          <w:szCs w:val="24"/>
        </w:rPr>
      </w:pPr>
      <w:r w:rsidRPr="007E5278">
        <w:rPr>
          <w:rFonts w:ascii="Arial" w:hAnsi="Arial" w:cs="Arial"/>
          <w:b/>
          <w:sz w:val="24"/>
          <w:szCs w:val="24"/>
        </w:rPr>
        <w:t>Pot fi oferite orice alte accesorii ori capabilităţi tehnice care depăşesc performanţele minime stabilite în prezentul document</w:t>
      </w:r>
      <w:r>
        <w:rPr>
          <w:rFonts w:ascii="Arial" w:hAnsi="Arial" w:cs="Arial"/>
          <w:b/>
          <w:sz w:val="24"/>
          <w:szCs w:val="24"/>
        </w:rPr>
        <w:t>.</w:t>
      </w:r>
    </w:p>
    <w:p w:rsidR="002D63BB" w:rsidRDefault="002D63BB"/>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Default="009F58BF"/>
    <w:p w:rsidR="009F58BF" w:rsidRPr="009F58BF" w:rsidRDefault="009F58BF" w:rsidP="009F58BF">
      <w:pPr>
        <w:pStyle w:val="DefaultText2"/>
        <w:jc w:val="center"/>
        <w:rPr>
          <w:b/>
          <w:szCs w:val="24"/>
          <w:lang w:val="ro-RO"/>
        </w:rPr>
      </w:pPr>
      <w:r w:rsidRPr="009F58BF">
        <w:rPr>
          <w:b/>
          <w:szCs w:val="24"/>
          <w:lang w:val="ro-RO"/>
        </w:rPr>
        <w:lastRenderedPageBreak/>
        <w:t>Contract de servicii</w:t>
      </w:r>
    </w:p>
    <w:p w:rsidR="009F58BF" w:rsidRPr="009F58BF" w:rsidRDefault="009F58BF" w:rsidP="009F58BF">
      <w:pPr>
        <w:pStyle w:val="DefaultText"/>
        <w:jc w:val="center"/>
        <w:rPr>
          <w:b/>
          <w:szCs w:val="24"/>
          <w:lang w:val="ro-RO"/>
        </w:rPr>
      </w:pPr>
      <w:r w:rsidRPr="009F58BF">
        <w:rPr>
          <w:b/>
          <w:szCs w:val="24"/>
          <w:lang w:val="ro-RO"/>
        </w:rPr>
        <w:t>nr.______________data_______________</w:t>
      </w:r>
    </w:p>
    <w:p w:rsidR="009F58BF" w:rsidRPr="009F58BF" w:rsidRDefault="009F58BF" w:rsidP="009F58BF">
      <w:pPr>
        <w:pStyle w:val="DefaultText"/>
        <w:jc w:val="center"/>
        <w:rPr>
          <w:b/>
          <w:szCs w:val="24"/>
          <w:lang w:val="ro-RO"/>
        </w:rPr>
      </w:pPr>
    </w:p>
    <w:p w:rsidR="009F58BF" w:rsidRPr="009F58BF" w:rsidRDefault="009F58BF" w:rsidP="009F58BF">
      <w:pPr>
        <w:pStyle w:val="DefaultText"/>
        <w:jc w:val="both"/>
        <w:rPr>
          <w:b/>
          <w:szCs w:val="24"/>
          <w:lang w:val="ro-RO"/>
        </w:rPr>
      </w:pPr>
    </w:p>
    <w:p w:rsidR="009F58BF" w:rsidRPr="009F58BF" w:rsidRDefault="009F58BF" w:rsidP="009F58BF">
      <w:pPr>
        <w:pStyle w:val="DefaultText"/>
        <w:numPr>
          <w:ilvl w:val="0"/>
          <w:numId w:val="6"/>
        </w:numPr>
        <w:jc w:val="both"/>
        <w:rPr>
          <w:b/>
          <w:szCs w:val="24"/>
          <w:lang w:val="ro-RO"/>
        </w:rPr>
      </w:pPr>
      <w:r w:rsidRPr="009F58BF">
        <w:rPr>
          <w:b/>
          <w:szCs w:val="24"/>
          <w:lang w:val="ro-RO"/>
        </w:rPr>
        <w:t>Părţile contractante</w:t>
      </w:r>
    </w:p>
    <w:p w:rsidR="009F58BF" w:rsidRPr="009F58BF" w:rsidRDefault="009F58BF" w:rsidP="009F58BF">
      <w:pPr>
        <w:pStyle w:val="DefaultText"/>
        <w:ind w:firstLine="900"/>
        <w:jc w:val="both"/>
        <w:rPr>
          <w:b/>
          <w:szCs w:val="24"/>
          <w:lang w:val="ro-RO"/>
        </w:rPr>
      </w:pPr>
      <w:r w:rsidRPr="009F58BF">
        <w:rPr>
          <w:szCs w:val="24"/>
          <w:lang w:val="ro-RO"/>
        </w:rPr>
        <w:t>Universitatea Transilvania Brasov adresa sediu Brasov, Bdul Eroilor Nr. 29, telefon/fax 0268.413000, 0268/410525 cod fiscal 4317754 cont trezorerie RO62TREZ23F650601200130X reprezentată  prin prof.univ.dr.ing. Ioan Vasile Abrudan , funcţia rector în calitate de achizitor, pe de o parte</w:t>
      </w:r>
      <w:r w:rsidRPr="009F58BF">
        <w:rPr>
          <w:b/>
          <w:szCs w:val="24"/>
          <w:lang w:val="ro-RO"/>
        </w:rPr>
        <w:t xml:space="preserve"> şi </w:t>
      </w:r>
    </w:p>
    <w:p w:rsidR="009F58BF" w:rsidRPr="009F58BF" w:rsidRDefault="009F58BF" w:rsidP="009F58BF">
      <w:pPr>
        <w:pStyle w:val="DefaultText"/>
        <w:jc w:val="both"/>
        <w:rPr>
          <w:szCs w:val="24"/>
          <w:lang w:val="ro-RO"/>
        </w:rPr>
      </w:pPr>
      <w:r w:rsidRPr="009F58BF">
        <w:rPr>
          <w:szCs w:val="24"/>
          <w:lang w:val="ro-RO"/>
        </w:rPr>
        <w:t>…….............................................……………......................</w:t>
      </w:r>
      <w:r w:rsidRPr="009F58BF">
        <w:rPr>
          <w:b/>
          <w:i/>
          <w:szCs w:val="24"/>
          <w:lang w:val="ro-RO"/>
        </w:rPr>
        <w:t>denumirea operatorului economic</w:t>
      </w:r>
      <w:r w:rsidRPr="009F58BF">
        <w:rPr>
          <w:szCs w:val="24"/>
          <w:lang w:val="ro-RO"/>
        </w:rPr>
        <w:t xml:space="preserve"> adresă .........................................telefon/fax .....................număr de înmatriculare ..........................................cod fiscal ...................................cont (trezorerie, bancă)..........................................................................reprezentată prin .....................(denumirea conducătorului), funcţia............................................... în calitate de </w:t>
      </w:r>
      <w:r w:rsidRPr="009F58BF">
        <w:rPr>
          <w:b/>
          <w:szCs w:val="24"/>
          <w:lang w:val="ro-RO"/>
        </w:rPr>
        <w:t>prestator</w:t>
      </w:r>
      <w:r w:rsidRPr="009F58BF">
        <w:rPr>
          <w:szCs w:val="24"/>
          <w:lang w:val="ro-RO"/>
        </w:rPr>
        <w:t>, pe de altă parte.</w:t>
      </w:r>
    </w:p>
    <w:p w:rsidR="009F58BF" w:rsidRPr="009F58BF" w:rsidRDefault="009F58BF" w:rsidP="009F58BF">
      <w:pPr>
        <w:pStyle w:val="DefaultText"/>
        <w:jc w:val="both"/>
        <w:rPr>
          <w:szCs w:val="24"/>
          <w:lang w:val="ro-RO"/>
        </w:rPr>
      </w:pPr>
    </w:p>
    <w:p w:rsidR="009F58BF" w:rsidRPr="009F58BF" w:rsidRDefault="009F58BF" w:rsidP="009F58BF">
      <w:pPr>
        <w:pStyle w:val="DefaultText"/>
        <w:jc w:val="both"/>
        <w:rPr>
          <w:b/>
          <w:i/>
          <w:szCs w:val="24"/>
          <w:lang w:val="ro-RO"/>
        </w:rPr>
      </w:pPr>
      <w:r w:rsidRPr="009F58BF">
        <w:rPr>
          <w:b/>
          <w:i/>
          <w:szCs w:val="24"/>
          <w:lang w:val="ro-RO"/>
        </w:rPr>
        <w:t xml:space="preserve">2. Definiţii </w:t>
      </w:r>
    </w:p>
    <w:p w:rsidR="009F58BF" w:rsidRPr="009F58BF" w:rsidRDefault="009F58BF" w:rsidP="009F58BF">
      <w:pPr>
        <w:pStyle w:val="DefaultText"/>
        <w:jc w:val="both"/>
        <w:rPr>
          <w:szCs w:val="24"/>
          <w:lang w:val="ro-RO"/>
        </w:rPr>
      </w:pPr>
      <w:r w:rsidRPr="009F58BF">
        <w:rPr>
          <w:szCs w:val="24"/>
          <w:lang w:val="ro-RO"/>
        </w:rPr>
        <w:t>2.1 - În prezentul contract următorii termeni vor fi interpretaţi astfel:</w:t>
      </w:r>
    </w:p>
    <w:p w:rsidR="009F58BF" w:rsidRPr="009F58BF" w:rsidRDefault="009F58BF" w:rsidP="009F58BF">
      <w:pPr>
        <w:pStyle w:val="DefaultText"/>
        <w:jc w:val="both"/>
        <w:rPr>
          <w:szCs w:val="24"/>
          <w:lang w:val="ro-RO"/>
        </w:rPr>
      </w:pPr>
      <w:r w:rsidRPr="009F58BF">
        <w:rPr>
          <w:szCs w:val="24"/>
          <w:lang w:val="ro-RO"/>
        </w:rPr>
        <w:t>a)</w:t>
      </w:r>
      <w:r w:rsidRPr="009F58BF">
        <w:rPr>
          <w:b/>
          <w:i/>
          <w:szCs w:val="24"/>
          <w:lang w:val="ro-RO"/>
        </w:rPr>
        <w:t xml:space="preserve"> Contract</w:t>
      </w:r>
      <w:r w:rsidRPr="009F58BF">
        <w:rPr>
          <w:b/>
          <w:szCs w:val="24"/>
          <w:lang w:val="ro-RO"/>
        </w:rPr>
        <w:t xml:space="preserve"> </w:t>
      </w:r>
      <w:r w:rsidRPr="009F58BF">
        <w:rPr>
          <w:szCs w:val="24"/>
          <w:lang w:val="ro-RO"/>
        </w:rPr>
        <w:t>- prezentul contract şi toate anexele sale;</w:t>
      </w:r>
    </w:p>
    <w:p w:rsidR="009F58BF" w:rsidRPr="009F58BF" w:rsidRDefault="009F58BF" w:rsidP="009F58BF">
      <w:pPr>
        <w:pStyle w:val="DefaultText"/>
        <w:jc w:val="both"/>
        <w:rPr>
          <w:szCs w:val="24"/>
          <w:lang w:val="ro-RO"/>
        </w:rPr>
      </w:pPr>
      <w:r w:rsidRPr="009F58BF">
        <w:rPr>
          <w:szCs w:val="24"/>
          <w:lang w:val="ro-RO"/>
        </w:rPr>
        <w:t>b)</w:t>
      </w:r>
      <w:r w:rsidRPr="009F58BF">
        <w:rPr>
          <w:b/>
          <w:i/>
          <w:szCs w:val="24"/>
          <w:lang w:val="ro-RO"/>
        </w:rPr>
        <w:t>achizitor şi prestator</w:t>
      </w:r>
      <w:r w:rsidRPr="009F58BF">
        <w:rPr>
          <w:szCs w:val="24"/>
          <w:lang w:val="ro-RO"/>
        </w:rPr>
        <w:t xml:space="preserve"> - părţile contractante, aşa cum sunt acestea numite în prezentul contract;</w:t>
      </w:r>
    </w:p>
    <w:p w:rsidR="009F58BF" w:rsidRPr="009F58BF" w:rsidRDefault="009F58BF" w:rsidP="009F58BF">
      <w:pPr>
        <w:pStyle w:val="DefaultText"/>
        <w:jc w:val="both"/>
        <w:rPr>
          <w:szCs w:val="24"/>
          <w:lang w:val="ro-RO"/>
        </w:rPr>
      </w:pPr>
      <w:r w:rsidRPr="009F58BF">
        <w:rPr>
          <w:szCs w:val="24"/>
          <w:lang w:val="ro-RO"/>
        </w:rPr>
        <w:t>c)</w:t>
      </w:r>
      <w:r w:rsidRPr="009F58BF">
        <w:rPr>
          <w:b/>
          <w:i/>
          <w:szCs w:val="24"/>
          <w:lang w:val="ro-RO"/>
        </w:rPr>
        <w:t xml:space="preserve"> preţul contractului</w:t>
      </w:r>
      <w:r w:rsidRPr="009F58BF">
        <w:rPr>
          <w:b/>
          <w:szCs w:val="24"/>
          <w:lang w:val="ro-RO"/>
        </w:rPr>
        <w:t xml:space="preserve"> - </w:t>
      </w:r>
      <w:r w:rsidRPr="009F58BF">
        <w:rPr>
          <w:szCs w:val="24"/>
          <w:lang w:val="ro-RO"/>
        </w:rPr>
        <w:t>preţul plătibil prestatorului de către achizitor, în baza contractului, pentru îndeplinirea integrală şi corespunzătoare a tuturor obligaţiilor asumate prin contract;</w:t>
      </w:r>
    </w:p>
    <w:p w:rsidR="009F58BF" w:rsidRPr="009F58BF" w:rsidRDefault="009F58BF" w:rsidP="009F58BF">
      <w:pPr>
        <w:pStyle w:val="DefaultText"/>
        <w:tabs>
          <w:tab w:val="left" w:pos="0"/>
        </w:tabs>
        <w:jc w:val="both"/>
        <w:rPr>
          <w:szCs w:val="24"/>
          <w:lang w:val="ro-RO"/>
        </w:rPr>
      </w:pPr>
      <w:r w:rsidRPr="009F58BF">
        <w:rPr>
          <w:szCs w:val="24"/>
          <w:lang w:val="ro-RO"/>
        </w:rPr>
        <w:t>d)</w:t>
      </w:r>
      <w:r w:rsidRPr="009F58BF">
        <w:rPr>
          <w:b/>
          <w:i/>
          <w:szCs w:val="24"/>
          <w:lang w:val="ro-RO"/>
        </w:rPr>
        <w:t>servicii</w:t>
      </w:r>
      <w:r w:rsidRPr="009F58BF">
        <w:rPr>
          <w:i/>
          <w:szCs w:val="24"/>
          <w:lang w:val="ro-RO"/>
        </w:rPr>
        <w:t xml:space="preserve"> -</w:t>
      </w:r>
      <w:r w:rsidRPr="009F58BF">
        <w:rPr>
          <w:szCs w:val="24"/>
          <w:lang w:val="ro-RO"/>
        </w:rPr>
        <w:t xml:space="preserve"> activităţi a căror prestare face obiect al contractului; </w:t>
      </w:r>
    </w:p>
    <w:p w:rsidR="009F58BF" w:rsidRPr="009F58BF" w:rsidRDefault="009F58BF" w:rsidP="009F58BF">
      <w:pPr>
        <w:pStyle w:val="DefaultText"/>
        <w:jc w:val="both"/>
        <w:rPr>
          <w:szCs w:val="24"/>
          <w:lang w:val="ro-RO"/>
        </w:rPr>
      </w:pPr>
      <w:r w:rsidRPr="009F58BF">
        <w:rPr>
          <w:szCs w:val="24"/>
          <w:lang w:val="ro-RO"/>
        </w:rPr>
        <w:t>e)</w:t>
      </w:r>
      <w:r w:rsidRPr="009F58BF">
        <w:rPr>
          <w:b/>
          <w:i/>
          <w:szCs w:val="24"/>
          <w:lang w:val="ro-RO"/>
        </w:rPr>
        <w:t>produse</w:t>
      </w:r>
      <w:r w:rsidRPr="009F58BF">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58BF" w:rsidRPr="009F58BF" w:rsidRDefault="009F58BF" w:rsidP="009F58BF">
      <w:pPr>
        <w:pStyle w:val="DefaultText"/>
        <w:jc w:val="both"/>
        <w:rPr>
          <w:szCs w:val="24"/>
          <w:lang w:val="ro-RO"/>
        </w:rPr>
      </w:pPr>
      <w:r w:rsidRPr="009F58BF">
        <w:rPr>
          <w:szCs w:val="24"/>
          <w:lang w:val="ro-RO"/>
        </w:rPr>
        <w:t>f)</w:t>
      </w:r>
      <w:r w:rsidRPr="009F58BF">
        <w:rPr>
          <w:b/>
          <w:i/>
          <w:szCs w:val="24"/>
          <w:lang w:val="ro-RO"/>
        </w:rPr>
        <w:t>forţa majoră</w:t>
      </w:r>
      <w:r w:rsidRPr="009F58BF">
        <w:rPr>
          <w:i/>
          <w:szCs w:val="24"/>
          <w:lang w:val="ro-RO"/>
        </w:rPr>
        <w:t xml:space="preserve"> </w:t>
      </w:r>
      <w:r w:rsidRPr="009F58BF">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58BF" w:rsidRPr="009F58BF" w:rsidRDefault="009F58BF" w:rsidP="009F58BF">
      <w:pPr>
        <w:pStyle w:val="DefaultText1"/>
        <w:tabs>
          <w:tab w:val="left" w:pos="360"/>
        </w:tabs>
        <w:jc w:val="both"/>
        <w:rPr>
          <w:szCs w:val="24"/>
          <w:lang w:val="ro-RO"/>
        </w:rPr>
      </w:pPr>
      <w:r w:rsidRPr="009F58BF">
        <w:rPr>
          <w:i/>
          <w:szCs w:val="24"/>
          <w:lang w:val="ro-RO"/>
        </w:rPr>
        <w:t>g)</w:t>
      </w:r>
      <w:r w:rsidRPr="009F58BF">
        <w:rPr>
          <w:b/>
          <w:i/>
          <w:szCs w:val="24"/>
          <w:lang w:val="ro-RO"/>
        </w:rPr>
        <w:t xml:space="preserve"> zi</w:t>
      </w:r>
      <w:r w:rsidRPr="009F58BF">
        <w:rPr>
          <w:b/>
          <w:szCs w:val="24"/>
          <w:lang w:val="ro-RO"/>
        </w:rPr>
        <w:t xml:space="preserve"> </w:t>
      </w:r>
      <w:r w:rsidRPr="009F58BF">
        <w:rPr>
          <w:szCs w:val="24"/>
          <w:lang w:val="ro-RO"/>
        </w:rPr>
        <w:t xml:space="preserve">- zi calendaristică; </w:t>
      </w:r>
      <w:r w:rsidRPr="009F58BF">
        <w:rPr>
          <w:b/>
          <w:i/>
          <w:szCs w:val="24"/>
          <w:lang w:val="ro-RO"/>
        </w:rPr>
        <w:t>an</w:t>
      </w:r>
      <w:r w:rsidRPr="009F58BF">
        <w:rPr>
          <w:szCs w:val="24"/>
          <w:lang w:val="ro-RO"/>
        </w:rPr>
        <w:t xml:space="preserve"> - 365 de zile.</w:t>
      </w:r>
    </w:p>
    <w:p w:rsidR="009F58BF" w:rsidRPr="009F58BF" w:rsidRDefault="009F58BF" w:rsidP="009F58BF">
      <w:pPr>
        <w:pStyle w:val="DefaultText1"/>
        <w:rPr>
          <w:szCs w:val="24"/>
          <w:lang w:val="ro-RO"/>
        </w:rPr>
      </w:pPr>
    </w:p>
    <w:p w:rsidR="009F58BF" w:rsidRPr="009F58BF" w:rsidRDefault="009F58BF" w:rsidP="009F58BF">
      <w:pPr>
        <w:pStyle w:val="DefaultText"/>
        <w:jc w:val="both"/>
        <w:rPr>
          <w:b/>
          <w:i/>
          <w:szCs w:val="24"/>
          <w:lang w:val="ro-RO"/>
        </w:rPr>
      </w:pPr>
      <w:r w:rsidRPr="009F58BF">
        <w:rPr>
          <w:b/>
          <w:i/>
          <w:szCs w:val="24"/>
          <w:lang w:val="ro-RO"/>
        </w:rPr>
        <w:t>3. Interpretare</w:t>
      </w:r>
    </w:p>
    <w:p w:rsidR="009F58BF" w:rsidRPr="009F58BF" w:rsidRDefault="009F58BF" w:rsidP="009F58BF">
      <w:pPr>
        <w:pStyle w:val="DefaultText"/>
        <w:jc w:val="both"/>
        <w:rPr>
          <w:szCs w:val="24"/>
          <w:lang w:val="ro-RO"/>
        </w:rPr>
      </w:pPr>
      <w:r w:rsidRPr="009F58BF">
        <w:rPr>
          <w:szCs w:val="24"/>
          <w:lang w:val="ro-RO"/>
        </w:rPr>
        <w:t>3.1 - În prezentul contract, cu excepţia unei prevederi contrare, cuvintele la forma singular vor include forma de plural şi vice versa, acolo unde acest lucru este permis de context.</w:t>
      </w:r>
    </w:p>
    <w:p w:rsidR="009F58BF" w:rsidRPr="009F58BF" w:rsidRDefault="009F58BF" w:rsidP="009F58BF">
      <w:pPr>
        <w:pStyle w:val="DefaultText"/>
        <w:jc w:val="both"/>
        <w:rPr>
          <w:szCs w:val="24"/>
          <w:lang w:val="it-IT"/>
        </w:rPr>
      </w:pPr>
      <w:r w:rsidRPr="009F58BF">
        <w:rPr>
          <w:szCs w:val="24"/>
          <w:lang w:val="it-IT"/>
        </w:rPr>
        <w:t>3.2 - Termenul “zi”sau “zile” sau orice referire la zile reprezintă zile calendaristice dacă nu se specifică în mod diferit.</w:t>
      </w:r>
    </w:p>
    <w:p w:rsidR="009F58BF" w:rsidRPr="009F58BF" w:rsidRDefault="009F58BF" w:rsidP="009F58BF">
      <w:pPr>
        <w:pStyle w:val="DefaultText"/>
        <w:jc w:val="center"/>
        <w:rPr>
          <w:b/>
          <w:i/>
          <w:szCs w:val="24"/>
          <w:lang w:val="it-IT"/>
        </w:rPr>
      </w:pPr>
    </w:p>
    <w:p w:rsidR="009F58BF" w:rsidRPr="009F58BF" w:rsidRDefault="009F58BF" w:rsidP="009F58BF">
      <w:pPr>
        <w:pStyle w:val="DefaultText"/>
        <w:jc w:val="center"/>
        <w:rPr>
          <w:b/>
          <w:i/>
          <w:szCs w:val="24"/>
          <w:lang w:val="it-IT"/>
        </w:rPr>
      </w:pPr>
      <w:r w:rsidRPr="009F58BF">
        <w:rPr>
          <w:b/>
          <w:i/>
          <w:szCs w:val="24"/>
          <w:lang w:val="it-IT"/>
        </w:rPr>
        <w:t>Clauze obligatorii</w:t>
      </w:r>
    </w:p>
    <w:p w:rsidR="009F58BF" w:rsidRPr="009F58BF" w:rsidRDefault="009F58BF" w:rsidP="009F58BF">
      <w:pPr>
        <w:pStyle w:val="DefaultText"/>
        <w:jc w:val="both"/>
        <w:rPr>
          <w:b/>
          <w:i/>
          <w:szCs w:val="24"/>
          <w:lang w:val="it-IT"/>
        </w:rPr>
      </w:pPr>
    </w:p>
    <w:p w:rsidR="009F58BF" w:rsidRPr="009F58BF" w:rsidRDefault="009F58BF" w:rsidP="009F58BF">
      <w:pPr>
        <w:pStyle w:val="DefaultText"/>
        <w:jc w:val="both"/>
        <w:rPr>
          <w:i/>
          <w:szCs w:val="24"/>
          <w:lang w:val="it-IT"/>
        </w:rPr>
      </w:pPr>
      <w:r w:rsidRPr="009F58BF">
        <w:rPr>
          <w:b/>
          <w:i/>
          <w:szCs w:val="24"/>
          <w:lang w:val="it-IT"/>
        </w:rPr>
        <w:t>4. Obiectul şi preţul contractului</w:t>
      </w:r>
    </w:p>
    <w:p w:rsidR="009F58BF" w:rsidRPr="009F58BF" w:rsidRDefault="009F58BF" w:rsidP="009F58BF">
      <w:pPr>
        <w:pStyle w:val="DefaultText"/>
        <w:jc w:val="both"/>
        <w:rPr>
          <w:szCs w:val="24"/>
          <w:lang w:val="it-IT"/>
        </w:rPr>
      </w:pPr>
      <w:r w:rsidRPr="009F58BF">
        <w:rPr>
          <w:szCs w:val="24"/>
          <w:lang w:val="it-IT"/>
        </w:rPr>
        <w:t xml:space="preserve"> 4.1. - Prestatorul se obligă să presteze </w:t>
      </w:r>
      <w:r>
        <w:rPr>
          <w:szCs w:val="24"/>
        </w:rPr>
        <w:t>………………</w:t>
      </w:r>
      <w:r w:rsidRPr="009F58BF">
        <w:rPr>
          <w:szCs w:val="24"/>
          <w:lang w:val="it-IT"/>
        </w:rPr>
        <w:t>, în perioada/perioadele convenite şi în conformitate cu obligaţiile asumate prin prezentul contract.</w:t>
      </w:r>
    </w:p>
    <w:p w:rsidR="009F58BF" w:rsidRPr="009F58BF" w:rsidRDefault="009F58BF" w:rsidP="009F58BF">
      <w:pPr>
        <w:autoSpaceDE w:val="0"/>
        <w:autoSpaceDN w:val="0"/>
        <w:adjustRightInd w:val="0"/>
        <w:jc w:val="both"/>
        <w:rPr>
          <w:sz w:val="24"/>
          <w:szCs w:val="24"/>
          <w:lang w:val="it-IT"/>
        </w:rPr>
      </w:pPr>
      <w:r w:rsidRPr="009F58BF">
        <w:rPr>
          <w:sz w:val="24"/>
          <w:szCs w:val="24"/>
          <w:lang w:val="it-IT"/>
        </w:rPr>
        <w:lastRenderedPageBreak/>
        <w:t xml:space="preserve"> 4.2. - Achizitorul se obligă să plătească prestatorului preţul convenit pentru îndeplinirea contractului </w:t>
      </w:r>
      <w:r>
        <w:rPr>
          <w:sz w:val="24"/>
          <w:szCs w:val="24"/>
          <w:lang w:val="it-IT"/>
        </w:rPr>
        <w:t>de ......................</w:t>
      </w:r>
      <w:r w:rsidRPr="009F58BF">
        <w:rPr>
          <w:sz w:val="24"/>
          <w:szCs w:val="24"/>
          <w:lang w:val="it-IT"/>
        </w:rPr>
        <w:t xml:space="preserve">.                                               </w:t>
      </w:r>
    </w:p>
    <w:p w:rsidR="009F58BF" w:rsidRPr="009F58BF" w:rsidRDefault="009F58BF" w:rsidP="009F58BF">
      <w:pPr>
        <w:autoSpaceDE w:val="0"/>
        <w:autoSpaceDN w:val="0"/>
        <w:adjustRightInd w:val="0"/>
        <w:jc w:val="both"/>
        <w:rPr>
          <w:sz w:val="24"/>
          <w:szCs w:val="24"/>
          <w:lang w:val="it-IT"/>
        </w:rPr>
      </w:pPr>
      <w:r w:rsidRPr="009F58BF">
        <w:rPr>
          <w:sz w:val="24"/>
          <w:szCs w:val="24"/>
          <w:lang w:val="it-IT"/>
        </w:rPr>
        <w:t xml:space="preserve"> 4.3. - Preţul convenit pentru îndeplinirea contractului, respectiv preţul serviciilor prestate, plătibil prestatorului de către achizitor este de ........... lei, din care T.V.A. ................ lei.</w:t>
      </w:r>
    </w:p>
    <w:p w:rsidR="009F58BF" w:rsidRPr="009F58BF" w:rsidRDefault="009F58BF" w:rsidP="009F58BF">
      <w:pPr>
        <w:pStyle w:val="DefaultText"/>
        <w:jc w:val="both"/>
        <w:rPr>
          <w:szCs w:val="24"/>
          <w:lang w:val="it-IT"/>
        </w:rPr>
      </w:pPr>
    </w:p>
    <w:p w:rsidR="009F58BF" w:rsidRPr="009F58BF" w:rsidRDefault="009F58BF" w:rsidP="009F58BF">
      <w:pPr>
        <w:pStyle w:val="DefaultText2"/>
        <w:jc w:val="both"/>
        <w:rPr>
          <w:b/>
          <w:i/>
          <w:szCs w:val="24"/>
          <w:lang w:val="it-IT"/>
        </w:rPr>
      </w:pPr>
      <w:r w:rsidRPr="009F58BF">
        <w:rPr>
          <w:b/>
          <w:szCs w:val="24"/>
          <w:lang w:val="it-IT"/>
        </w:rPr>
        <w:t xml:space="preserve">5. </w:t>
      </w:r>
      <w:r w:rsidRPr="009F58BF">
        <w:rPr>
          <w:b/>
          <w:i/>
          <w:szCs w:val="24"/>
          <w:lang w:val="it-IT"/>
        </w:rPr>
        <w:t>Durata contractului</w:t>
      </w:r>
    </w:p>
    <w:p w:rsidR="009F58BF" w:rsidRPr="009F58BF" w:rsidRDefault="009F58BF" w:rsidP="009F58BF">
      <w:pPr>
        <w:pStyle w:val="DefaultText2"/>
        <w:jc w:val="both"/>
        <w:rPr>
          <w:szCs w:val="24"/>
          <w:lang w:val="it-IT"/>
        </w:rPr>
      </w:pPr>
      <w:r w:rsidRPr="009F58BF">
        <w:rPr>
          <w:szCs w:val="24"/>
          <w:lang w:val="it-IT"/>
        </w:rPr>
        <w:t xml:space="preserve">5.1 – Durata prezentului contract este de </w:t>
      </w:r>
      <w:r>
        <w:rPr>
          <w:szCs w:val="24"/>
          <w:lang w:val="it-IT"/>
        </w:rPr>
        <w:t>12</w:t>
      </w:r>
      <w:r w:rsidRPr="009F58BF">
        <w:rPr>
          <w:szCs w:val="24"/>
          <w:lang w:val="it-IT"/>
        </w:rPr>
        <w:t xml:space="preserve"> luni, adică de la ...................... până la ……….........</w:t>
      </w:r>
    </w:p>
    <w:p w:rsidR="009F58BF" w:rsidRPr="009F58BF" w:rsidRDefault="009F58BF" w:rsidP="009F58BF">
      <w:pPr>
        <w:pStyle w:val="DefaultText"/>
        <w:jc w:val="both"/>
        <w:rPr>
          <w:b/>
          <w:i/>
          <w:szCs w:val="24"/>
          <w:lang w:val="it-IT"/>
        </w:rPr>
      </w:pPr>
    </w:p>
    <w:p w:rsidR="009F58BF" w:rsidRPr="009F58BF" w:rsidRDefault="009F58BF" w:rsidP="009F58BF">
      <w:pPr>
        <w:pStyle w:val="DefaultText"/>
        <w:jc w:val="both"/>
        <w:rPr>
          <w:b/>
          <w:szCs w:val="24"/>
          <w:lang w:val="it-IT"/>
        </w:rPr>
      </w:pPr>
      <w:r w:rsidRPr="009F58BF">
        <w:rPr>
          <w:b/>
          <w:szCs w:val="24"/>
          <w:lang w:val="it-IT"/>
        </w:rPr>
        <w:t xml:space="preserve">6. </w:t>
      </w:r>
      <w:r w:rsidRPr="009F58BF">
        <w:rPr>
          <w:b/>
          <w:i/>
          <w:szCs w:val="24"/>
          <w:lang w:val="it-IT"/>
        </w:rPr>
        <w:t>Documentele contractului</w:t>
      </w:r>
    </w:p>
    <w:p w:rsidR="009F58BF" w:rsidRPr="009F58BF" w:rsidRDefault="009F58BF" w:rsidP="009F58BF">
      <w:pPr>
        <w:pStyle w:val="DefaultText1"/>
        <w:jc w:val="both"/>
        <w:rPr>
          <w:szCs w:val="24"/>
          <w:lang w:val="it-IT"/>
        </w:rPr>
      </w:pPr>
      <w:r w:rsidRPr="009F58BF">
        <w:rPr>
          <w:i/>
          <w:szCs w:val="24"/>
          <w:lang w:val="it-IT"/>
        </w:rPr>
        <w:t>6</w:t>
      </w:r>
      <w:r w:rsidRPr="009F58BF">
        <w:rPr>
          <w:szCs w:val="24"/>
          <w:lang w:val="it-IT"/>
        </w:rPr>
        <w:t xml:space="preserve">.1 - Documentele contractului sunt </w:t>
      </w:r>
      <w:r w:rsidRPr="009F58BF">
        <w:rPr>
          <w:i/>
          <w:szCs w:val="24"/>
          <w:lang w:val="it-IT"/>
        </w:rPr>
        <w:t>( cel puţin)</w:t>
      </w:r>
      <w:r w:rsidRPr="009F58BF">
        <w:rPr>
          <w:szCs w:val="24"/>
          <w:lang w:val="it-IT"/>
        </w:rPr>
        <w:t>:</w:t>
      </w:r>
    </w:p>
    <w:p w:rsidR="009F58BF" w:rsidRPr="009F58BF" w:rsidRDefault="009F58BF" w:rsidP="009F58BF">
      <w:pPr>
        <w:autoSpaceDE w:val="0"/>
        <w:autoSpaceDN w:val="0"/>
        <w:adjustRightInd w:val="0"/>
        <w:ind w:firstLine="720"/>
        <w:jc w:val="both"/>
        <w:rPr>
          <w:rFonts w:ascii="Times New (W1)" w:hAnsi="Times New (W1)"/>
          <w:i/>
          <w:iCs/>
          <w:color w:val="000000"/>
          <w:sz w:val="24"/>
          <w:szCs w:val="24"/>
        </w:rPr>
      </w:pPr>
      <w:r w:rsidRPr="009F58BF">
        <w:rPr>
          <w:rFonts w:ascii="Times New (W1)" w:hAnsi="Times New (W1)"/>
          <w:i/>
          <w:iCs/>
          <w:color w:val="000000"/>
          <w:sz w:val="24"/>
          <w:szCs w:val="24"/>
        </w:rPr>
        <w:t>a) caietul de sarcini;</w:t>
      </w:r>
    </w:p>
    <w:p w:rsidR="009F58BF" w:rsidRPr="009F58BF" w:rsidRDefault="009F58BF" w:rsidP="009F58BF">
      <w:pPr>
        <w:autoSpaceDE w:val="0"/>
        <w:autoSpaceDN w:val="0"/>
        <w:adjustRightInd w:val="0"/>
        <w:ind w:firstLine="720"/>
        <w:jc w:val="both"/>
        <w:rPr>
          <w:rFonts w:ascii="Times New (W1)" w:hAnsi="Times New (W1)"/>
          <w:i/>
          <w:iCs/>
          <w:color w:val="000000"/>
          <w:sz w:val="24"/>
          <w:szCs w:val="24"/>
        </w:rPr>
      </w:pPr>
      <w:r w:rsidRPr="009F58BF">
        <w:rPr>
          <w:rFonts w:ascii="Times New (W1)" w:hAnsi="Times New (W1)"/>
          <w:i/>
          <w:iCs/>
          <w:color w:val="000000"/>
          <w:sz w:val="24"/>
          <w:szCs w:val="24"/>
        </w:rPr>
        <w:t>b) propunerea tehnică şi propunerea financiară;</w:t>
      </w:r>
    </w:p>
    <w:p w:rsidR="009F58BF" w:rsidRPr="009F58BF" w:rsidRDefault="009F58BF" w:rsidP="009F58BF">
      <w:pPr>
        <w:pStyle w:val="DefaultText"/>
        <w:jc w:val="both"/>
        <w:rPr>
          <w:b/>
          <w:i/>
          <w:szCs w:val="24"/>
          <w:lang w:val="ro-RO"/>
        </w:rPr>
      </w:pPr>
    </w:p>
    <w:p w:rsidR="009F58BF" w:rsidRPr="009F58BF" w:rsidRDefault="009F58BF" w:rsidP="009F58BF">
      <w:pPr>
        <w:pStyle w:val="DefaultText"/>
        <w:jc w:val="both"/>
        <w:rPr>
          <w:b/>
          <w:szCs w:val="24"/>
          <w:lang w:val="ro-RO"/>
        </w:rPr>
      </w:pPr>
      <w:r w:rsidRPr="009F58BF">
        <w:rPr>
          <w:b/>
          <w:i/>
          <w:szCs w:val="24"/>
          <w:lang w:val="ro-RO"/>
        </w:rPr>
        <w:t>7.</w:t>
      </w:r>
      <w:r w:rsidRPr="009F58BF">
        <w:rPr>
          <w:b/>
          <w:szCs w:val="24"/>
          <w:lang w:val="ro-RO"/>
        </w:rPr>
        <w:t xml:space="preserve"> </w:t>
      </w:r>
      <w:r w:rsidRPr="009F58BF">
        <w:rPr>
          <w:b/>
          <w:i/>
          <w:szCs w:val="24"/>
          <w:lang w:val="ro-RO"/>
        </w:rPr>
        <w:t>Obligaţiile principale ale prestatorului</w:t>
      </w:r>
    </w:p>
    <w:p w:rsidR="009F58BF" w:rsidRPr="009F58BF" w:rsidRDefault="009F58BF" w:rsidP="009F58BF">
      <w:pPr>
        <w:pStyle w:val="DefaultText"/>
        <w:jc w:val="both"/>
        <w:rPr>
          <w:szCs w:val="24"/>
          <w:lang w:val="ro-RO"/>
        </w:rPr>
      </w:pPr>
      <w:r w:rsidRPr="009F58BF">
        <w:rPr>
          <w:szCs w:val="24"/>
          <w:lang w:val="ro-RO"/>
        </w:rPr>
        <w:t>7.1- Prestatorul se obligă să presteze serviciile care fac obiectul prezentul contract în perioada/perioadele convenite şi în conformitate cu obligaţiile asumate.</w:t>
      </w:r>
    </w:p>
    <w:p w:rsidR="009F58BF" w:rsidRPr="009F58BF" w:rsidRDefault="009F58BF" w:rsidP="009F58BF">
      <w:pPr>
        <w:pStyle w:val="DefaultText"/>
        <w:jc w:val="both"/>
        <w:rPr>
          <w:b/>
          <w:szCs w:val="24"/>
          <w:lang w:val="ro-RO"/>
        </w:rPr>
      </w:pPr>
      <w:r w:rsidRPr="009F58BF">
        <w:rPr>
          <w:szCs w:val="24"/>
          <w:lang w:val="ro-RO"/>
        </w:rPr>
        <w:t>7.2- Prestatorul se obligă să presteze serviciile la standardele şi/sau performanţele prezentate în propunerea tehnică, anexă la contract.</w:t>
      </w:r>
      <w:r w:rsidRPr="009F58BF">
        <w:rPr>
          <w:b/>
          <w:szCs w:val="24"/>
          <w:lang w:val="ro-RO"/>
        </w:rPr>
        <w:t xml:space="preserve"> </w:t>
      </w:r>
    </w:p>
    <w:p w:rsidR="009F58BF" w:rsidRPr="009F58BF" w:rsidRDefault="009F58BF" w:rsidP="009F58BF">
      <w:pPr>
        <w:pStyle w:val="DefaultText"/>
        <w:jc w:val="both"/>
        <w:rPr>
          <w:b/>
          <w:szCs w:val="24"/>
          <w:lang w:val="ro-RO"/>
        </w:rPr>
      </w:pPr>
      <w:r w:rsidRPr="009F58BF">
        <w:rPr>
          <w:szCs w:val="24"/>
          <w:lang w:val="ro-RO"/>
        </w:rPr>
        <w:t>7.</w:t>
      </w:r>
      <w:r>
        <w:rPr>
          <w:szCs w:val="24"/>
          <w:lang w:val="ro-RO"/>
        </w:rPr>
        <w:t>3</w:t>
      </w:r>
      <w:r w:rsidRPr="009F58BF">
        <w:rPr>
          <w:szCs w:val="24"/>
          <w:lang w:val="ro-RO"/>
        </w:rPr>
        <w:t xml:space="preserve"> - Prestatorul se obligă să despăgubească achizitorul împotriva oricăror:</w:t>
      </w:r>
    </w:p>
    <w:p w:rsidR="009F58BF" w:rsidRPr="009F58BF" w:rsidRDefault="009F58BF" w:rsidP="009F58BF">
      <w:pPr>
        <w:pStyle w:val="DefaultText"/>
        <w:numPr>
          <w:ilvl w:val="0"/>
          <w:numId w:val="3"/>
        </w:numPr>
        <w:ind w:firstLine="0"/>
        <w:jc w:val="both"/>
        <w:rPr>
          <w:szCs w:val="24"/>
          <w:lang w:val="ro-RO"/>
        </w:rPr>
      </w:pPr>
      <w:r w:rsidRPr="009F58BF">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58BF" w:rsidRPr="009F58BF" w:rsidRDefault="009F58BF" w:rsidP="009F58BF">
      <w:pPr>
        <w:pStyle w:val="DefaultText"/>
        <w:numPr>
          <w:ilvl w:val="0"/>
          <w:numId w:val="3"/>
        </w:numPr>
        <w:ind w:firstLine="0"/>
        <w:jc w:val="both"/>
        <w:rPr>
          <w:szCs w:val="24"/>
          <w:lang w:val="ro-RO"/>
        </w:rPr>
      </w:pPr>
      <w:r w:rsidRPr="009F58BF">
        <w:rPr>
          <w:szCs w:val="24"/>
          <w:lang w:val="ro-RO"/>
        </w:rPr>
        <w:t>daune-interese, costuri, taxe şi cheltuieli de orice natură, aferente, cu excepţia situaţiei în care o astfel de încălcare rezultă din respectarea caietului de sarcini întocmit de către achizitor.</w:t>
      </w:r>
    </w:p>
    <w:p w:rsidR="009F58BF" w:rsidRPr="009F58BF" w:rsidRDefault="009F58BF" w:rsidP="009F58BF">
      <w:pPr>
        <w:pStyle w:val="DefaultText"/>
        <w:jc w:val="both"/>
        <w:rPr>
          <w:i/>
          <w:szCs w:val="24"/>
          <w:lang w:val="ro-RO"/>
        </w:rPr>
      </w:pPr>
    </w:p>
    <w:p w:rsidR="009F58BF" w:rsidRPr="009F58BF" w:rsidRDefault="009F58BF" w:rsidP="009F58BF">
      <w:pPr>
        <w:pStyle w:val="DefaultText"/>
        <w:jc w:val="both"/>
        <w:rPr>
          <w:b/>
          <w:szCs w:val="24"/>
          <w:lang w:val="ro-RO"/>
        </w:rPr>
      </w:pPr>
      <w:r w:rsidRPr="009F58BF">
        <w:rPr>
          <w:b/>
          <w:i/>
          <w:szCs w:val="24"/>
          <w:lang w:val="ro-RO"/>
        </w:rPr>
        <w:t>8</w:t>
      </w:r>
      <w:r w:rsidRPr="009F58BF">
        <w:rPr>
          <w:b/>
          <w:szCs w:val="24"/>
          <w:lang w:val="ro-RO"/>
        </w:rPr>
        <w:t xml:space="preserve">. </w:t>
      </w:r>
      <w:r w:rsidRPr="009F58BF">
        <w:rPr>
          <w:b/>
          <w:i/>
          <w:szCs w:val="24"/>
          <w:lang w:val="ro-RO"/>
        </w:rPr>
        <w:t>Obligaţiile principale ale achizitorului</w:t>
      </w:r>
    </w:p>
    <w:p w:rsidR="009F58BF" w:rsidRPr="009F58BF" w:rsidRDefault="009F58BF" w:rsidP="009F58BF">
      <w:pPr>
        <w:pStyle w:val="DefaultText"/>
        <w:jc w:val="both"/>
        <w:rPr>
          <w:szCs w:val="24"/>
          <w:lang w:val="ro-RO"/>
        </w:rPr>
      </w:pPr>
      <w:r w:rsidRPr="009F58BF">
        <w:rPr>
          <w:szCs w:val="24"/>
          <w:lang w:val="ro-RO"/>
        </w:rPr>
        <w:t xml:space="preserve">8.1 – Achizitorul se obligă să plătească preţul convenit în prezentul contract pentru serviciile prestate. </w:t>
      </w:r>
    </w:p>
    <w:p w:rsidR="009F58BF" w:rsidRPr="009F58BF" w:rsidRDefault="009F58BF" w:rsidP="009F58BF">
      <w:pPr>
        <w:pStyle w:val="DefaultText"/>
        <w:jc w:val="both"/>
        <w:rPr>
          <w:szCs w:val="24"/>
          <w:lang w:val="ro-RO"/>
        </w:rPr>
      </w:pPr>
      <w:r w:rsidRPr="009F58BF">
        <w:rPr>
          <w:szCs w:val="24"/>
          <w:lang w:val="ro-RO"/>
        </w:rPr>
        <w:t>8.2- Achizitorul se obligă să recepţioneze serviciile prestate în termenul convenit.</w:t>
      </w:r>
    </w:p>
    <w:p w:rsidR="009F58BF" w:rsidRPr="009F58BF" w:rsidRDefault="009F58BF" w:rsidP="009F58BF">
      <w:pPr>
        <w:pStyle w:val="DefaultText"/>
        <w:jc w:val="both"/>
        <w:rPr>
          <w:i/>
          <w:szCs w:val="24"/>
          <w:lang w:val="ro-RO"/>
        </w:rPr>
      </w:pPr>
      <w:r w:rsidRPr="009F58BF">
        <w:rPr>
          <w:szCs w:val="24"/>
          <w:lang w:val="ro-RO"/>
        </w:rPr>
        <w:t xml:space="preserve">8.3 - Achizitorul se obligă să plătească preţul către prestator în termen de 30 de la comunicarea facturii de către acesta. </w:t>
      </w:r>
    </w:p>
    <w:p w:rsidR="009F58BF" w:rsidRPr="009F58BF" w:rsidRDefault="009F58BF" w:rsidP="009F58BF">
      <w:pPr>
        <w:pStyle w:val="DefaultText"/>
        <w:jc w:val="both"/>
        <w:rPr>
          <w:szCs w:val="24"/>
          <w:lang w:val="it-IT"/>
        </w:rPr>
      </w:pPr>
      <w:r w:rsidRPr="009F58BF">
        <w:rPr>
          <w:szCs w:val="24"/>
          <w:lang w:val="ro-RO"/>
        </w:rPr>
        <w:t xml:space="preserve">8.4 - Dacă achizitorul nu onorează facturile în termen de 14 zile de la expirarea perioadei prevăzute convenite, prestatorul are dreptul de a sista prestarea serviciilor. </w:t>
      </w:r>
      <w:r w:rsidRPr="009F58BF">
        <w:rPr>
          <w:szCs w:val="24"/>
          <w:lang w:val="it-IT"/>
        </w:rPr>
        <w:t>Imediat ce achizitorul onorează factura, prestatorul va relua prestarea serviciilor în cel mai scurt timp posibil.</w:t>
      </w:r>
    </w:p>
    <w:p w:rsidR="009F58BF" w:rsidRPr="009F58BF" w:rsidRDefault="009F58BF" w:rsidP="009F58BF">
      <w:pPr>
        <w:pStyle w:val="DefaultText"/>
        <w:jc w:val="both"/>
        <w:rPr>
          <w:szCs w:val="24"/>
          <w:lang w:val="nl-NL"/>
        </w:rPr>
      </w:pPr>
    </w:p>
    <w:p w:rsidR="009F58BF" w:rsidRPr="009F58BF" w:rsidRDefault="009F58BF" w:rsidP="009F58BF">
      <w:pPr>
        <w:pStyle w:val="DefaultText"/>
        <w:jc w:val="both"/>
        <w:rPr>
          <w:b/>
          <w:szCs w:val="24"/>
          <w:lang w:val="nl-NL"/>
        </w:rPr>
      </w:pPr>
      <w:r w:rsidRPr="009F58BF">
        <w:rPr>
          <w:b/>
          <w:i/>
          <w:szCs w:val="24"/>
          <w:lang w:val="nl-NL"/>
        </w:rPr>
        <w:t>9.</w:t>
      </w:r>
      <w:r w:rsidRPr="009F58BF">
        <w:rPr>
          <w:b/>
          <w:szCs w:val="24"/>
          <w:lang w:val="nl-NL"/>
        </w:rPr>
        <w:t xml:space="preserve"> </w:t>
      </w:r>
      <w:r w:rsidRPr="009F58BF">
        <w:rPr>
          <w:b/>
          <w:i/>
          <w:szCs w:val="24"/>
          <w:lang w:val="nl-NL"/>
        </w:rPr>
        <w:t xml:space="preserve">Sancţiuni pentru neîndeplinirea culpabilă a obligaţiilor </w:t>
      </w:r>
    </w:p>
    <w:p w:rsidR="009F58BF" w:rsidRPr="009F58BF" w:rsidRDefault="009F58BF" w:rsidP="009F58BF">
      <w:pPr>
        <w:pStyle w:val="DefaultText"/>
        <w:jc w:val="both"/>
        <w:rPr>
          <w:b/>
          <w:szCs w:val="24"/>
          <w:lang w:val="nl-NL"/>
        </w:rPr>
      </w:pPr>
      <w:r w:rsidRPr="009F58BF">
        <w:rPr>
          <w:szCs w:val="24"/>
          <w:lang w:val="nl-NL"/>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9F58BF" w:rsidRPr="009F58BF" w:rsidRDefault="009F58BF" w:rsidP="009F58BF">
      <w:pPr>
        <w:pStyle w:val="DefaultText"/>
        <w:jc w:val="both"/>
        <w:rPr>
          <w:b/>
          <w:szCs w:val="24"/>
          <w:lang w:val="ro-RO"/>
        </w:rPr>
      </w:pPr>
      <w:r w:rsidRPr="009F58BF">
        <w:rPr>
          <w:szCs w:val="24"/>
          <w:lang w:val="ro-RO"/>
        </w:rPr>
        <w:t xml:space="preserve">9.2 - În cazul în care achizitorul nu onorează facturile în termenul de la pct.8.4, atunci acesta are obligaţia de a plăti, ca penalităţi, o sumă echivalentă cu o cotă procentuală din plata neefectuată, </w:t>
      </w:r>
      <w:r w:rsidRPr="009F58BF">
        <w:rPr>
          <w:szCs w:val="24"/>
          <w:lang w:val="nl-NL"/>
        </w:rPr>
        <w:t>de 0,1%/zi de intarziere.</w:t>
      </w:r>
    </w:p>
    <w:p w:rsidR="009F58BF" w:rsidRPr="009F58BF" w:rsidRDefault="009F58BF" w:rsidP="009F58BF">
      <w:pPr>
        <w:pStyle w:val="DefaultText"/>
        <w:jc w:val="both"/>
        <w:rPr>
          <w:b/>
          <w:szCs w:val="24"/>
          <w:lang w:val="ro-RO"/>
        </w:rPr>
      </w:pPr>
      <w:r w:rsidRPr="009F58BF">
        <w:rPr>
          <w:szCs w:val="24"/>
          <w:lang w:val="ro-RO"/>
        </w:rPr>
        <w:t xml:space="preserve">9.3 - </w:t>
      </w:r>
      <w:r w:rsidRPr="009F58BF">
        <w:rPr>
          <w:noProof w:val="0"/>
          <w:szCs w:val="24"/>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9F58BF" w:rsidRPr="009F58BF" w:rsidRDefault="009F58BF" w:rsidP="009F58BF">
      <w:pPr>
        <w:pStyle w:val="DefaultText"/>
        <w:jc w:val="both"/>
        <w:rPr>
          <w:b/>
          <w:szCs w:val="24"/>
          <w:lang w:val="ro-RO"/>
        </w:rPr>
      </w:pPr>
      <w:r w:rsidRPr="009F58BF">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w:t>
      </w:r>
      <w:r w:rsidRPr="009F58BF">
        <w:rPr>
          <w:szCs w:val="24"/>
          <w:lang w:val="ro-RO"/>
        </w:rPr>
        <w:lastRenderedPageBreak/>
        <w:t xml:space="preserve">prestator. </w:t>
      </w:r>
      <w:r w:rsidRPr="009F58BF">
        <w:rPr>
          <w:noProof w:val="0"/>
          <w:szCs w:val="24"/>
          <w:lang w:val="ro-RO"/>
        </w:rPr>
        <w:t>În acest caz, prestatorul are dreptul de a pretinde numai plata corespunzătoare pentru partea din contract îndeplinită până la data denunţării unilaterale a contractului.</w:t>
      </w:r>
    </w:p>
    <w:p w:rsidR="009F58BF" w:rsidRPr="009F58BF" w:rsidRDefault="009F58BF" w:rsidP="009F58BF">
      <w:pPr>
        <w:pStyle w:val="DefaultText"/>
        <w:jc w:val="both"/>
        <w:rPr>
          <w:b/>
          <w:szCs w:val="24"/>
          <w:lang w:val="ro-RO"/>
        </w:rPr>
      </w:pPr>
    </w:p>
    <w:p w:rsidR="009F58BF" w:rsidRPr="009F58BF" w:rsidRDefault="009F58BF" w:rsidP="009F58BF">
      <w:pPr>
        <w:pStyle w:val="DefaultText"/>
        <w:jc w:val="both"/>
        <w:rPr>
          <w:b/>
          <w:i/>
          <w:szCs w:val="24"/>
          <w:lang w:val="ro-RO"/>
        </w:rPr>
      </w:pPr>
      <w:r w:rsidRPr="009F58BF">
        <w:rPr>
          <w:b/>
          <w:i/>
          <w:szCs w:val="24"/>
          <w:lang w:val="ro-RO"/>
        </w:rPr>
        <w:t>10. Garanţia de bună execuţie a contractului</w:t>
      </w:r>
    </w:p>
    <w:p w:rsidR="009F58BF" w:rsidRPr="009F58BF" w:rsidRDefault="009F58BF" w:rsidP="009F58BF">
      <w:pPr>
        <w:autoSpaceDE w:val="0"/>
        <w:autoSpaceDN w:val="0"/>
        <w:adjustRightInd w:val="0"/>
        <w:jc w:val="both"/>
        <w:rPr>
          <w:i/>
          <w:sz w:val="24"/>
          <w:szCs w:val="24"/>
          <w:lang w:val="pt-BR"/>
        </w:rPr>
      </w:pPr>
      <w:r>
        <w:rPr>
          <w:sz w:val="24"/>
          <w:szCs w:val="24"/>
        </w:rPr>
        <w:t>Nu este cazul.</w:t>
      </w:r>
    </w:p>
    <w:p w:rsidR="009F58BF" w:rsidRPr="009F58BF" w:rsidRDefault="009F58BF" w:rsidP="009F58BF">
      <w:pPr>
        <w:pStyle w:val="DefaultText"/>
        <w:jc w:val="center"/>
        <w:rPr>
          <w:b/>
          <w:i/>
          <w:szCs w:val="24"/>
          <w:lang w:val="ro-RO"/>
        </w:rPr>
      </w:pPr>
    </w:p>
    <w:p w:rsidR="009F58BF" w:rsidRPr="009F58BF" w:rsidRDefault="009F58BF" w:rsidP="009F58BF">
      <w:pPr>
        <w:pStyle w:val="DefaultText"/>
        <w:jc w:val="both"/>
        <w:rPr>
          <w:b/>
          <w:i/>
          <w:szCs w:val="24"/>
          <w:lang w:val="it-IT"/>
        </w:rPr>
      </w:pPr>
      <w:r w:rsidRPr="009F58BF">
        <w:rPr>
          <w:b/>
          <w:i/>
          <w:szCs w:val="24"/>
          <w:lang w:val="it-IT"/>
        </w:rPr>
        <w:t>11. Alte responsabilităţi ale prestatorului</w:t>
      </w:r>
    </w:p>
    <w:p w:rsidR="009F58BF" w:rsidRPr="009F58BF" w:rsidRDefault="009F58BF" w:rsidP="009F58BF">
      <w:pPr>
        <w:pStyle w:val="DefaultText"/>
        <w:jc w:val="both"/>
        <w:rPr>
          <w:szCs w:val="24"/>
          <w:lang w:val="it-IT"/>
        </w:rPr>
      </w:pPr>
      <w:r w:rsidRPr="009F58BF">
        <w:rPr>
          <w:szCs w:val="24"/>
          <w:lang w:val="it-IT"/>
        </w:rPr>
        <w:t>11.1 - (1) Prestatorul are obligaţia de a executa serviciile prevăzute în contract cu profesionalismul şi promptitudinea cuvenite angajamentului asumat şi în conformitate cu propunerea sa tehnică.</w:t>
      </w:r>
    </w:p>
    <w:p w:rsidR="009F58BF" w:rsidRPr="009F58BF" w:rsidRDefault="009F58BF" w:rsidP="009F58BF">
      <w:pPr>
        <w:pStyle w:val="DefaultText"/>
        <w:jc w:val="both"/>
        <w:rPr>
          <w:szCs w:val="24"/>
          <w:lang w:val="it-IT"/>
        </w:rPr>
      </w:pPr>
      <w:r w:rsidRPr="009F58BF">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58BF" w:rsidRPr="009F58BF" w:rsidRDefault="009F58BF" w:rsidP="009F58BF">
      <w:pPr>
        <w:pStyle w:val="DefaultText"/>
        <w:jc w:val="both"/>
        <w:rPr>
          <w:szCs w:val="24"/>
          <w:lang w:val="it-IT"/>
        </w:rPr>
      </w:pPr>
      <w:r w:rsidRPr="009F58BF">
        <w:rPr>
          <w:szCs w:val="24"/>
          <w:lang w:val="it-IT"/>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9F58BF" w:rsidRPr="009F58BF" w:rsidRDefault="009F58BF" w:rsidP="009F58BF">
      <w:pPr>
        <w:pStyle w:val="DefaultText"/>
        <w:jc w:val="both"/>
        <w:rPr>
          <w:szCs w:val="24"/>
          <w:lang w:val="it-IT"/>
        </w:rPr>
      </w:pPr>
    </w:p>
    <w:p w:rsidR="009F58BF" w:rsidRPr="009F58BF" w:rsidRDefault="009F58BF" w:rsidP="009F58BF">
      <w:pPr>
        <w:pStyle w:val="DefaultText"/>
        <w:jc w:val="both"/>
        <w:rPr>
          <w:b/>
          <w:i/>
          <w:szCs w:val="24"/>
          <w:lang w:val="it-IT"/>
        </w:rPr>
      </w:pPr>
      <w:r w:rsidRPr="009F58BF">
        <w:rPr>
          <w:b/>
          <w:i/>
          <w:szCs w:val="24"/>
          <w:lang w:val="it-IT"/>
        </w:rPr>
        <w:t>12. Alte responsabilităţi ale achizitorului</w:t>
      </w:r>
    </w:p>
    <w:p w:rsidR="009F58BF" w:rsidRPr="009F58BF" w:rsidRDefault="009F58BF" w:rsidP="009F58BF">
      <w:pPr>
        <w:pStyle w:val="DefaultText"/>
        <w:jc w:val="both"/>
        <w:rPr>
          <w:szCs w:val="24"/>
          <w:lang w:val="it-IT"/>
        </w:rPr>
      </w:pPr>
      <w:r w:rsidRPr="009F58BF">
        <w:rPr>
          <w:szCs w:val="24"/>
          <w:lang w:val="it-IT"/>
        </w:rPr>
        <w:t xml:space="preserve">12.1 - Achizitorul se obligă să pună la dispoziţia prestatorului orice facilităţi şi/sau informaţii pe care acesta le-a cerut în propunerea tehnică şi pe care le consideră necesare </w:t>
      </w:r>
      <w:r w:rsidRPr="009F58BF">
        <w:rPr>
          <w:rFonts w:ascii="Times New (W1)" w:hAnsi="Times New (W1)"/>
          <w:szCs w:val="24"/>
          <w:lang w:val="it-IT"/>
        </w:rPr>
        <w:t>pentru îndeplinirea</w:t>
      </w:r>
      <w:r w:rsidRPr="009F58BF">
        <w:rPr>
          <w:szCs w:val="24"/>
          <w:lang w:val="it-IT"/>
        </w:rPr>
        <w:t xml:space="preserve"> contractului.</w:t>
      </w:r>
    </w:p>
    <w:p w:rsidR="009F58BF" w:rsidRPr="009F58BF" w:rsidRDefault="009F58BF" w:rsidP="009F58BF">
      <w:pPr>
        <w:pStyle w:val="DefaultText"/>
        <w:jc w:val="both"/>
        <w:rPr>
          <w:b/>
          <w:i/>
          <w:szCs w:val="24"/>
          <w:lang w:val="it-IT"/>
        </w:rPr>
      </w:pPr>
    </w:p>
    <w:p w:rsidR="009F58BF" w:rsidRPr="009F58BF" w:rsidRDefault="009F58BF" w:rsidP="009F58BF">
      <w:pPr>
        <w:pStyle w:val="DefaultText"/>
        <w:jc w:val="both"/>
        <w:rPr>
          <w:b/>
          <w:i/>
          <w:szCs w:val="24"/>
          <w:lang w:val="it-IT"/>
        </w:rPr>
      </w:pPr>
      <w:r w:rsidRPr="009F58BF">
        <w:rPr>
          <w:b/>
          <w:i/>
          <w:szCs w:val="24"/>
          <w:lang w:val="it-IT"/>
        </w:rPr>
        <w:t xml:space="preserve">13. Recepţie şi verificări </w:t>
      </w:r>
    </w:p>
    <w:p w:rsidR="009F58BF" w:rsidRPr="009F58BF" w:rsidRDefault="009F58BF" w:rsidP="009F58BF">
      <w:pPr>
        <w:pStyle w:val="DefaultText"/>
        <w:jc w:val="both"/>
        <w:rPr>
          <w:szCs w:val="24"/>
          <w:lang w:val="it-IT"/>
        </w:rPr>
      </w:pPr>
      <w:r w:rsidRPr="009F58BF">
        <w:rPr>
          <w:szCs w:val="24"/>
          <w:lang w:val="it-IT"/>
        </w:rPr>
        <w:t xml:space="preserve">13.1 - Achizitorul are dreptul de a verifica modul de prestare a serviciilor pentru a stabili conformitatea lor cu prevederile din propunerea tehnică şi din caietul de sarcini. </w:t>
      </w:r>
    </w:p>
    <w:p w:rsidR="009F58BF" w:rsidRPr="009F58BF" w:rsidRDefault="009F58BF" w:rsidP="009F58BF">
      <w:pPr>
        <w:pStyle w:val="DefaultText"/>
        <w:jc w:val="both"/>
        <w:rPr>
          <w:szCs w:val="24"/>
          <w:lang w:val="it-IT"/>
        </w:rPr>
      </w:pPr>
      <w:r w:rsidRPr="009F58BF">
        <w:rPr>
          <w:szCs w:val="24"/>
          <w:lang w:val="it-IT"/>
        </w:rPr>
        <w:t>13.2 - Verificările vor fi efectuate de</w:t>
      </w:r>
      <w:r w:rsidRPr="009F58BF">
        <w:rPr>
          <w:color w:val="FF0000"/>
          <w:szCs w:val="24"/>
          <w:lang w:val="it-IT"/>
        </w:rPr>
        <w:t xml:space="preserve"> </w:t>
      </w:r>
      <w:r w:rsidRPr="009F58BF">
        <w:rPr>
          <w:rFonts w:ascii="Times New (W1)" w:hAnsi="Times New (W1)"/>
          <w:szCs w:val="24"/>
          <w:lang w:val="it-IT"/>
        </w:rPr>
        <w:t xml:space="preserve">către achizitor prin reprezentanţii săi împuterniciţi, </w:t>
      </w:r>
      <w:r w:rsidRPr="009F58BF">
        <w:rPr>
          <w:szCs w:val="24"/>
          <w:lang w:val="it-IT"/>
        </w:rPr>
        <w:t>în conformitate cu prevederile din prezentul contract</w:t>
      </w:r>
      <w:r w:rsidRPr="009F58BF">
        <w:rPr>
          <w:color w:val="FF0000"/>
          <w:szCs w:val="24"/>
          <w:lang w:val="it-IT"/>
        </w:rPr>
        <w:t>.</w:t>
      </w:r>
      <w:r w:rsidRPr="009F58BF">
        <w:rPr>
          <w:szCs w:val="24"/>
          <w:lang w:val="it-IT"/>
        </w:rPr>
        <w:t xml:space="preserve"> Achizitorul are obligaţia de a notifica în scris prestatorului, identitatea persoanelor împuternicite pentru acest scop. Receptia se efectueaza la sediu autoritatii contractante.</w:t>
      </w:r>
    </w:p>
    <w:p w:rsidR="009F58BF" w:rsidRPr="009F58BF" w:rsidRDefault="009F58BF" w:rsidP="009F58BF">
      <w:pPr>
        <w:pStyle w:val="DefaultText"/>
        <w:jc w:val="both"/>
        <w:rPr>
          <w:b/>
          <w:szCs w:val="24"/>
          <w:lang w:val="it-IT"/>
        </w:rPr>
      </w:pPr>
    </w:p>
    <w:p w:rsidR="009F58BF" w:rsidRPr="009F58BF" w:rsidRDefault="009F58BF" w:rsidP="009F58BF">
      <w:pPr>
        <w:pStyle w:val="DefaultText"/>
        <w:jc w:val="both"/>
        <w:rPr>
          <w:b/>
          <w:i/>
          <w:szCs w:val="24"/>
          <w:lang w:val="it-IT"/>
        </w:rPr>
      </w:pPr>
      <w:r w:rsidRPr="009F58BF">
        <w:rPr>
          <w:b/>
          <w:i/>
          <w:szCs w:val="24"/>
          <w:lang w:val="it-IT"/>
        </w:rPr>
        <w:t>14. Începere, finalizare, întârzieri, sistare</w:t>
      </w:r>
    </w:p>
    <w:p w:rsidR="009F58BF" w:rsidRPr="009F58BF" w:rsidRDefault="009F58BF" w:rsidP="009F58BF">
      <w:pPr>
        <w:pStyle w:val="DefaultText"/>
        <w:jc w:val="both"/>
        <w:rPr>
          <w:szCs w:val="24"/>
          <w:lang w:val="it-IT"/>
        </w:rPr>
      </w:pPr>
      <w:r w:rsidRPr="009F58BF">
        <w:rPr>
          <w:szCs w:val="24"/>
          <w:lang w:val="it-IT"/>
        </w:rPr>
        <w:t xml:space="preserve">14.1 - (1) Prestatorul are obligaţia de a începe prestarea serviciilor în timpul cel mai scurt posibil de la primirea ordinului de începere a contractului. </w:t>
      </w:r>
    </w:p>
    <w:p w:rsidR="009F58BF" w:rsidRPr="009F58BF" w:rsidRDefault="009F58BF" w:rsidP="009F58BF">
      <w:pPr>
        <w:pStyle w:val="DefaultText"/>
        <w:jc w:val="both"/>
        <w:rPr>
          <w:szCs w:val="24"/>
          <w:lang w:val="pt-BR"/>
        </w:rPr>
      </w:pPr>
      <w:r w:rsidRPr="009F58BF">
        <w:rPr>
          <w:szCs w:val="24"/>
          <w:lang w:val="pt-BR"/>
        </w:rPr>
        <w:t xml:space="preserve"> (2) În cazul în care prestatorul suferă întârzieri şi/sau suportă costuri suplimentare, datorate în exclusivitate achizitorului, părţile vor stabili de comun acord:</w:t>
      </w:r>
    </w:p>
    <w:p w:rsidR="009F58BF" w:rsidRPr="009F58BF" w:rsidRDefault="009F58BF" w:rsidP="009F58BF">
      <w:pPr>
        <w:pStyle w:val="DefaultText"/>
        <w:numPr>
          <w:ilvl w:val="12"/>
          <w:numId w:val="0"/>
        </w:numPr>
        <w:ind w:firstLine="900"/>
        <w:jc w:val="both"/>
        <w:rPr>
          <w:szCs w:val="24"/>
          <w:lang w:val="pt-BR"/>
        </w:rPr>
      </w:pPr>
      <w:r w:rsidRPr="009F58BF">
        <w:rPr>
          <w:szCs w:val="24"/>
          <w:lang w:val="pt-BR"/>
        </w:rPr>
        <w:t>a) prelungirea perioadei de prestare a serviciului; şi</w:t>
      </w:r>
    </w:p>
    <w:p w:rsidR="009F58BF" w:rsidRPr="009F58BF" w:rsidRDefault="009F58BF" w:rsidP="009F58BF">
      <w:pPr>
        <w:pStyle w:val="DefaultText"/>
        <w:numPr>
          <w:ilvl w:val="12"/>
          <w:numId w:val="0"/>
        </w:numPr>
        <w:ind w:firstLine="900"/>
        <w:jc w:val="both"/>
        <w:rPr>
          <w:szCs w:val="24"/>
          <w:lang w:val="pt-BR"/>
        </w:rPr>
      </w:pPr>
      <w:r w:rsidRPr="009F58BF">
        <w:rPr>
          <w:szCs w:val="24"/>
          <w:lang w:val="pt-BR"/>
        </w:rPr>
        <w:t>b) totalul cheltuielilor aferente, dacă este cazul, care se vor adăuga la preţul contractului.</w:t>
      </w:r>
    </w:p>
    <w:p w:rsidR="009F58BF" w:rsidRPr="009F58BF" w:rsidRDefault="009F58BF" w:rsidP="009F58BF">
      <w:pPr>
        <w:pStyle w:val="DefaultText"/>
        <w:jc w:val="both"/>
        <w:rPr>
          <w:szCs w:val="24"/>
          <w:lang w:val="pt-BR"/>
        </w:rPr>
      </w:pPr>
      <w:r w:rsidRPr="009F58BF">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58BF" w:rsidRPr="009F58BF" w:rsidRDefault="009F58BF" w:rsidP="009F58BF">
      <w:pPr>
        <w:pStyle w:val="DefaultText"/>
        <w:jc w:val="both"/>
        <w:rPr>
          <w:szCs w:val="24"/>
        </w:rPr>
      </w:pPr>
      <w:r w:rsidRPr="009F58BF">
        <w:rPr>
          <w:szCs w:val="24"/>
        </w:rPr>
        <w:t xml:space="preserve">(2) În cazul în care: </w:t>
      </w:r>
    </w:p>
    <w:p w:rsidR="009F58BF" w:rsidRPr="009F58BF" w:rsidRDefault="009F58BF" w:rsidP="009F58BF">
      <w:pPr>
        <w:pStyle w:val="DefaultText"/>
        <w:numPr>
          <w:ilvl w:val="7"/>
          <w:numId w:val="4"/>
        </w:numPr>
        <w:ind w:left="900" w:firstLine="0"/>
        <w:jc w:val="both"/>
        <w:rPr>
          <w:szCs w:val="24"/>
          <w:lang w:val="fr-FR"/>
        </w:rPr>
      </w:pPr>
      <w:r w:rsidRPr="009F58BF">
        <w:rPr>
          <w:szCs w:val="24"/>
          <w:lang w:val="fr-FR"/>
        </w:rPr>
        <w:t>orice motive de întârziere, ce nu se datorează prestatorului, sau</w:t>
      </w:r>
    </w:p>
    <w:p w:rsidR="009F58BF" w:rsidRPr="009F58BF" w:rsidRDefault="009F58BF" w:rsidP="009F58BF">
      <w:pPr>
        <w:pStyle w:val="DefaultText"/>
        <w:numPr>
          <w:ilvl w:val="7"/>
          <w:numId w:val="4"/>
        </w:numPr>
        <w:ind w:left="900" w:firstLine="0"/>
        <w:jc w:val="both"/>
        <w:rPr>
          <w:szCs w:val="24"/>
          <w:lang w:val="fr-FR"/>
        </w:rPr>
      </w:pPr>
      <w:r w:rsidRPr="009F58BF">
        <w:rPr>
          <w:szCs w:val="24"/>
          <w:lang w:val="fr-FR"/>
        </w:rPr>
        <w:t>alte circumstanţe neobişnuite susceptibile de a surveni, altfel decât prin încălcarea contractului de către prestator,</w:t>
      </w:r>
    </w:p>
    <w:p w:rsidR="009F58BF" w:rsidRPr="009F58BF" w:rsidRDefault="009F58BF" w:rsidP="009F58BF">
      <w:pPr>
        <w:pStyle w:val="DefaultText"/>
        <w:jc w:val="both"/>
        <w:rPr>
          <w:szCs w:val="24"/>
          <w:lang w:val="fr-FR"/>
        </w:rPr>
      </w:pPr>
      <w:r w:rsidRPr="009F58BF">
        <w:rPr>
          <w:szCs w:val="24"/>
          <w:lang w:val="fr-FR"/>
        </w:rPr>
        <w:t xml:space="preserve">îndreptăţesc prestatorul de a solicita prelungirea perioadei de prestare a serviciilor sau a oricărei faze a acestora, atunci părţile vor revizui, de comun acord, perioada de prestare şi vor semna un act adiţional. </w:t>
      </w:r>
    </w:p>
    <w:p w:rsidR="009F58BF" w:rsidRPr="009F58BF" w:rsidRDefault="009F58BF" w:rsidP="009F58BF">
      <w:pPr>
        <w:pStyle w:val="DefaultText"/>
        <w:jc w:val="both"/>
        <w:rPr>
          <w:szCs w:val="24"/>
          <w:lang w:val="fr-FR"/>
        </w:rPr>
      </w:pPr>
      <w:r w:rsidRPr="009F58BF">
        <w:rPr>
          <w:szCs w:val="24"/>
          <w:lang w:val="fr-FR"/>
        </w:rPr>
        <w:lastRenderedPageBreak/>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9F58BF" w:rsidRPr="009F58BF" w:rsidRDefault="009F58BF" w:rsidP="009F58BF">
      <w:pPr>
        <w:pStyle w:val="DefaultText"/>
        <w:jc w:val="both"/>
        <w:rPr>
          <w:b/>
          <w:szCs w:val="24"/>
          <w:lang w:val="fr-FR"/>
        </w:rPr>
      </w:pPr>
      <w:r w:rsidRPr="009F58BF">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58BF" w:rsidRPr="009F58BF" w:rsidRDefault="009F58BF" w:rsidP="009F58BF">
      <w:pPr>
        <w:pStyle w:val="DefaultText"/>
        <w:jc w:val="both"/>
        <w:rPr>
          <w:b/>
          <w:i/>
          <w:szCs w:val="24"/>
          <w:lang w:val="fr-FR"/>
        </w:rPr>
      </w:pPr>
    </w:p>
    <w:p w:rsidR="009F58BF" w:rsidRPr="009F58BF" w:rsidRDefault="009F58BF" w:rsidP="009F58BF">
      <w:pPr>
        <w:pStyle w:val="DefaultText"/>
        <w:jc w:val="both"/>
        <w:rPr>
          <w:b/>
          <w:i/>
          <w:szCs w:val="24"/>
          <w:lang w:val="fr-FR"/>
        </w:rPr>
      </w:pPr>
      <w:r w:rsidRPr="009F58BF">
        <w:rPr>
          <w:b/>
          <w:i/>
          <w:szCs w:val="24"/>
          <w:lang w:val="fr-FR"/>
        </w:rPr>
        <w:t>15. Ajustarea preţului contractului</w:t>
      </w:r>
      <w:r w:rsidRPr="009F58BF">
        <w:rPr>
          <w:rStyle w:val="FootnoteReference"/>
          <w:b/>
          <w:i/>
          <w:szCs w:val="24"/>
          <w:lang w:val="fr-FR"/>
        </w:rPr>
        <w:footnoteReference w:id="1"/>
      </w:r>
    </w:p>
    <w:p w:rsidR="009F58BF" w:rsidRPr="009F58BF" w:rsidRDefault="009F58BF" w:rsidP="009F58BF">
      <w:pPr>
        <w:pStyle w:val="DefaultText"/>
        <w:jc w:val="both"/>
        <w:rPr>
          <w:b/>
          <w:szCs w:val="24"/>
          <w:lang w:val="fr-FR"/>
        </w:rPr>
      </w:pPr>
      <w:r w:rsidRPr="009F58BF">
        <w:rPr>
          <w:szCs w:val="24"/>
          <w:lang w:val="fr-FR"/>
        </w:rPr>
        <w:t>Nu se ajusteaza.</w:t>
      </w:r>
    </w:p>
    <w:p w:rsidR="009F58BF" w:rsidRPr="009F58BF" w:rsidRDefault="009F58BF" w:rsidP="009F58BF">
      <w:pPr>
        <w:pStyle w:val="DefaultText"/>
        <w:jc w:val="both"/>
        <w:rPr>
          <w:b/>
          <w:szCs w:val="24"/>
          <w:lang w:val="fr-FR"/>
        </w:rPr>
      </w:pPr>
    </w:p>
    <w:p w:rsidR="009F58BF" w:rsidRPr="009F58BF" w:rsidRDefault="009F58BF" w:rsidP="009F58BF">
      <w:pPr>
        <w:pStyle w:val="DefaultText"/>
        <w:jc w:val="both"/>
        <w:rPr>
          <w:b/>
          <w:i/>
          <w:szCs w:val="24"/>
          <w:lang w:val="fr-FR"/>
        </w:rPr>
      </w:pPr>
      <w:r w:rsidRPr="009F58BF">
        <w:rPr>
          <w:b/>
          <w:i/>
          <w:szCs w:val="24"/>
          <w:lang w:val="fr-FR"/>
        </w:rPr>
        <w:t>16. Subcontractanţi</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16.1 - Prestatorul are obligaţia, în cazul în care subcontractează părţi din contract, de a încheia contracte cu subcontractanţii desemnaţi, în aceleaşi condiţii în care el a semnat contractul cu achizitorul.</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16.2 - (1) Prestatorul are obligaţia de a prezenta la încheierea contractului toate contractele încheiate cu subcontractanţii desemnaţi.</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(2) Lista subcontractanţilor, cu datele de recunoaştere ale acestora, cât şi contractele încheiate cu aceştia se constituie în anexe la contract.</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16.3 - (1) Prestatorul este pe deplin răspunzător faţă de achizitor de modul în care îndeplineşte contractul.</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(2) Subcontractantul este pe deplin răspunzător faţă de prestator de modul în care îşi îndeplineşte partea sa din contract.</w:t>
      </w:r>
    </w:p>
    <w:p w:rsidR="009F58BF" w:rsidRPr="009F58BF" w:rsidRDefault="009F58BF" w:rsidP="009F58BF">
      <w:pPr>
        <w:pStyle w:val="DefaultText1"/>
        <w:jc w:val="both"/>
        <w:rPr>
          <w:rFonts w:ascii="Times New Roman" w:hAnsi="Times New Roman" w:cs="Times New Roman"/>
          <w:szCs w:val="24"/>
          <w:lang w:val="fr-FR"/>
        </w:rPr>
      </w:pPr>
      <w:r w:rsidRPr="009F58BF">
        <w:rPr>
          <w:rFonts w:ascii="Times New Roman" w:hAnsi="Times New Roman" w:cs="Times New Roman"/>
          <w:szCs w:val="24"/>
          <w:lang w:val="fr-FR"/>
        </w:rPr>
        <w:t>(3)</w:t>
      </w:r>
      <w:r w:rsidRPr="009F58BF">
        <w:rPr>
          <w:rFonts w:ascii="Times New Roman" w:hAnsi="Times New Roman" w:cs="Times New Roman"/>
          <w:b/>
          <w:szCs w:val="24"/>
          <w:lang w:val="fr-FR"/>
        </w:rPr>
        <w:t xml:space="preserve"> </w:t>
      </w:r>
      <w:r w:rsidRPr="009F58BF">
        <w:rPr>
          <w:rFonts w:ascii="Times New Roman" w:hAnsi="Times New Roman" w:cs="Times New Roman"/>
          <w:szCs w:val="24"/>
          <w:lang w:val="fr-FR"/>
        </w:rPr>
        <w:t>Prestatorul</w:t>
      </w:r>
      <w:r w:rsidRPr="009F58BF">
        <w:rPr>
          <w:rFonts w:ascii="Times New Roman" w:hAnsi="Times New Roman" w:cs="Times New Roman"/>
          <w:b/>
          <w:szCs w:val="24"/>
          <w:lang w:val="fr-FR"/>
        </w:rPr>
        <w:t xml:space="preserve"> </w:t>
      </w:r>
      <w:r w:rsidRPr="009F58BF">
        <w:rPr>
          <w:rFonts w:ascii="Times New Roman" w:hAnsi="Times New Roman" w:cs="Times New Roman"/>
          <w:szCs w:val="24"/>
          <w:lang w:val="fr-FR"/>
        </w:rPr>
        <w:t>are dreptul de a pretinde daune-interese subcontractanţilor dacă aceştia nu îşi îndeplinesc partea lor din contract.</w:t>
      </w:r>
    </w:p>
    <w:p w:rsidR="009F58BF" w:rsidRPr="009F58BF" w:rsidRDefault="009F58BF" w:rsidP="009F58BF">
      <w:pPr>
        <w:pStyle w:val="DefaultText1"/>
        <w:jc w:val="both"/>
        <w:rPr>
          <w:rFonts w:ascii="Times New Roman" w:hAnsi="Times New Roman" w:cs="Times New Roman"/>
          <w:b/>
          <w:szCs w:val="24"/>
          <w:lang w:val="it-IT"/>
        </w:rPr>
      </w:pPr>
      <w:r w:rsidRPr="009F58BF">
        <w:rPr>
          <w:rFonts w:ascii="Times New Roman" w:hAnsi="Times New Roman" w:cs="Times New Roman"/>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9F58BF">
        <w:rPr>
          <w:rFonts w:ascii="Times New Roman" w:hAnsi="Times New Roman" w:cs="Times New Roman"/>
          <w:b/>
          <w:szCs w:val="24"/>
          <w:lang w:val="it-IT"/>
        </w:rPr>
        <w:t>.</w:t>
      </w:r>
    </w:p>
    <w:p w:rsidR="009F58BF" w:rsidRPr="009F58BF" w:rsidRDefault="009F58BF" w:rsidP="009F58BF">
      <w:pPr>
        <w:pStyle w:val="DefaultText"/>
        <w:jc w:val="both"/>
        <w:rPr>
          <w:b/>
          <w:szCs w:val="24"/>
          <w:lang w:val="it-IT"/>
        </w:rPr>
      </w:pPr>
    </w:p>
    <w:p w:rsidR="009F58BF" w:rsidRPr="009F58BF" w:rsidRDefault="009F58BF" w:rsidP="009F58BF">
      <w:pPr>
        <w:pStyle w:val="DefaultText"/>
        <w:jc w:val="both"/>
        <w:rPr>
          <w:b/>
          <w:i/>
          <w:szCs w:val="24"/>
          <w:lang w:val="pt-BR"/>
        </w:rPr>
      </w:pPr>
      <w:r w:rsidRPr="009F58BF">
        <w:rPr>
          <w:b/>
          <w:i/>
          <w:szCs w:val="24"/>
          <w:lang w:val="pt-BR"/>
        </w:rPr>
        <w:t>17. Forţa majoră</w:t>
      </w:r>
    </w:p>
    <w:p w:rsidR="009F58BF" w:rsidRPr="009F58BF" w:rsidRDefault="009F58BF" w:rsidP="009F58BF">
      <w:pPr>
        <w:pStyle w:val="DefaultText"/>
        <w:jc w:val="both"/>
        <w:rPr>
          <w:szCs w:val="24"/>
          <w:lang w:val="pt-BR"/>
        </w:rPr>
      </w:pPr>
      <w:r w:rsidRPr="009F58BF">
        <w:rPr>
          <w:szCs w:val="24"/>
          <w:lang w:val="pt-BR"/>
        </w:rPr>
        <w:t>17.1 - Forţa majoră este constatată de o autoritate competentă.</w:t>
      </w:r>
    </w:p>
    <w:p w:rsidR="009F58BF" w:rsidRPr="009F58BF" w:rsidRDefault="009F58BF" w:rsidP="009F58BF">
      <w:pPr>
        <w:pStyle w:val="DefaultText"/>
        <w:jc w:val="both"/>
        <w:rPr>
          <w:szCs w:val="24"/>
          <w:lang w:val="pt-BR"/>
        </w:rPr>
      </w:pPr>
      <w:r w:rsidRPr="009F58BF">
        <w:rPr>
          <w:szCs w:val="24"/>
          <w:lang w:val="pt-BR"/>
        </w:rPr>
        <w:t>17.2 - Forţa majoră exonerează parţile contractante de îndeplinirea obligaţiilor asumate prin prezentul contract, pe toată perioada în care aceasta acţionează.</w:t>
      </w:r>
    </w:p>
    <w:p w:rsidR="009F58BF" w:rsidRPr="009F58BF" w:rsidRDefault="009F58BF" w:rsidP="009F58BF">
      <w:pPr>
        <w:pStyle w:val="DefaultText"/>
        <w:jc w:val="both"/>
        <w:rPr>
          <w:b/>
          <w:szCs w:val="24"/>
          <w:lang w:val="pt-BR"/>
        </w:rPr>
      </w:pPr>
      <w:r w:rsidRPr="009F58BF">
        <w:rPr>
          <w:szCs w:val="24"/>
          <w:lang w:val="pt-BR"/>
        </w:rPr>
        <w:t>17.3 - Îndeplinirea contractului va fi suspendată în perioada de acţiune a forţei majore, dar fără a prejudicia drepturile ce li se cuveneau părţilor până la apariţia acesteia.</w:t>
      </w:r>
    </w:p>
    <w:p w:rsidR="009F58BF" w:rsidRPr="009F58BF" w:rsidRDefault="009F58BF" w:rsidP="009F58BF">
      <w:pPr>
        <w:pStyle w:val="DefaultText"/>
        <w:jc w:val="both"/>
        <w:rPr>
          <w:szCs w:val="24"/>
          <w:lang w:val="pt-BR"/>
        </w:rPr>
      </w:pPr>
      <w:r w:rsidRPr="009F58BF">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58BF" w:rsidRPr="009F58BF" w:rsidRDefault="009F58BF" w:rsidP="009F58BF">
      <w:pPr>
        <w:pStyle w:val="DefaultText"/>
        <w:jc w:val="both"/>
        <w:rPr>
          <w:szCs w:val="24"/>
          <w:lang w:val="pt-BR"/>
        </w:rPr>
      </w:pPr>
      <w:r w:rsidRPr="009F58BF">
        <w:rPr>
          <w:szCs w:val="24"/>
          <w:lang w:val="pt-BR"/>
        </w:rPr>
        <w:t>17.5 - Partea contractantă care invocă forţa majoră are obligaţia de a notifica celeilalte părţi încetarea cauzei acesteia în maximum 15 zile de la încetare.</w:t>
      </w:r>
    </w:p>
    <w:p w:rsidR="009F58BF" w:rsidRPr="009F58BF" w:rsidRDefault="009F58BF" w:rsidP="009F58BF">
      <w:pPr>
        <w:pStyle w:val="DefaultText"/>
        <w:jc w:val="both"/>
        <w:rPr>
          <w:szCs w:val="24"/>
          <w:lang w:val="pt-BR"/>
        </w:rPr>
      </w:pPr>
      <w:r w:rsidRPr="009F58BF">
        <w:rPr>
          <w:szCs w:val="24"/>
          <w:lang w:val="pt-BR"/>
        </w:rPr>
        <w:t>17.6- Dacă forţa majoră acţionează sau se estimează ca va acţiona o perioadă mai mare de 1 luni, fiecare parte va avea dreptul să notifice celeilalte</w:t>
      </w:r>
      <w:r w:rsidRPr="009F58BF">
        <w:rPr>
          <w:b/>
          <w:szCs w:val="24"/>
          <w:lang w:val="pt-BR"/>
        </w:rPr>
        <w:t xml:space="preserve"> </w:t>
      </w:r>
      <w:r w:rsidRPr="009F58BF">
        <w:rPr>
          <w:szCs w:val="24"/>
          <w:lang w:val="pt-BR"/>
        </w:rPr>
        <w:t>părţi încetarea de drept a prezentului contract, fără ca vreuna din părţi să poată pretindă celeilalte daune-interese.</w:t>
      </w:r>
    </w:p>
    <w:p w:rsidR="009F58BF" w:rsidRPr="009F58BF" w:rsidRDefault="009F58BF" w:rsidP="009F58BF">
      <w:pPr>
        <w:pStyle w:val="DefaultText"/>
        <w:jc w:val="both"/>
        <w:rPr>
          <w:b/>
          <w:i/>
          <w:szCs w:val="24"/>
          <w:lang w:val="pt-BR"/>
        </w:rPr>
      </w:pPr>
    </w:p>
    <w:p w:rsidR="009F58BF" w:rsidRPr="009F58BF" w:rsidRDefault="009F58BF" w:rsidP="009F58BF">
      <w:pPr>
        <w:pStyle w:val="DefaultText"/>
        <w:jc w:val="both"/>
        <w:rPr>
          <w:b/>
          <w:i/>
          <w:szCs w:val="24"/>
          <w:lang w:val="pt-BR"/>
        </w:rPr>
      </w:pPr>
      <w:r w:rsidRPr="009F58BF">
        <w:rPr>
          <w:b/>
          <w:i/>
          <w:szCs w:val="24"/>
          <w:lang w:val="pt-BR"/>
        </w:rPr>
        <w:t>18. Soluţionarea litigiilor</w:t>
      </w:r>
    </w:p>
    <w:p w:rsidR="009F58BF" w:rsidRPr="009F58BF" w:rsidRDefault="009F58BF" w:rsidP="009F58BF">
      <w:pPr>
        <w:pStyle w:val="DefaultText"/>
        <w:jc w:val="both"/>
        <w:rPr>
          <w:szCs w:val="24"/>
          <w:lang w:val="pt-BR"/>
        </w:rPr>
      </w:pPr>
      <w:r w:rsidRPr="009F58BF">
        <w:rPr>
          <w:szCs w:val="24"/>
          <w:lang w:val="pt-BR"/>
        </w:rPr>
        <w:lastRenderedPageBreak/>
        <w:t>18.1 - Achizitorul şi prestatorul vor depune toate eforturile pentru a rezolva pe cale amiabilă, prin tratative directe, orice neînţelegere sau dispută care se poate ivi între ei în cadrul sau în legătură cu îndeplinirea contractului.</w:t>
      </w:r>
    </w:p>
    <w:p w:rsidR="009F58BF" w:rsidRPr="009F58BF" w:rsidRDefault="009F58BF" w:rsidP="009F58BF">
      <w:pPr>
        <w:pStyle w:val="DefaultText"/>
        <w:jc w:val="both"/>
        <w:rPr>
          <w:szCs w:val="24"/>
          <w:lang w:val="pt-BR"/>
        </w:rPr>
      </w:pPr>
      <w:r w:rsidRPr="009F58BF">
        <w:rPr>
          <w:szCs w:val="24"/>
          <w:lang w:val="pt-BR"/>
        </w:rPr>
        <w:t xml:space="preserve">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 </w:t>
      </w:r>
    </w:p>
    <w:p w:rsidR="009F58BF" w:rsidRPr="009F58BF" w:rsidRDefault="009F58BF" w:rsidP="009F58BF">
      <w:pPr>
        <w:pStyle w:val="DefaultText"/>
        <w:jc w:val="both"/>
        <w:rPr>
          <w:b/>
          <w:i/>
          <w:szCs w:val="24"/>
          <w:lang w:val="pt-BR"/>
        </w:rPr>
      </w:pPr>
    </w:p>
    <w:p w:rsidR="009F58BF" w:rsidRPr="009F58BF" w:rsidRDefault="009F58BF" w:rsidP="009F58BF">
      <w:pPr>
        <w:pStyle w:val="DefaultText"/>
        <w:jc w:val="both"/>
        <w:rPr>
          <w:i/>
          <w:szCs w:val="24"/>
          <w:lang w:val="pt-BR"/>
        </w:rPr>
      </w:pPr>
      <w:r w:rsidRPr="009F58BF">
        <w:rPr>
          <w:b/>
          <w:i/>
          <w:szCs w:val="24"/>
          <w:lang w:val="pt-BR"/>
        </w:rPr>
        <w:t>19. Limba care guvernează contractul</w:t>
      </w:r>
    </w:p>
    <w:p w:rsidR="009F58BF" w:rsidRPr="009F58BF" w:rsidRDefault="009F58BF" w:rsidP="009F58BF">
      <w:pPr>
        <w:pStyle w:val="DefaultText"/>
        <w:jc w:val="both"/>
        <w:rPr>
          <w:szCs w:val="24"/>
          <w:lang w:val="pt-BR"/>
        </w:rPr>
      </w:pPr>
      <w:r w:rsidRPr="009F58BF">
        <w:rPr>
          <w:szCs w:val="24"/>
          <w:lang w:val="pt-BR"/>
        </w:rPr>
        <w:t>19.1 - Limba care guvernează contractul este limba română.</w:t>
      </w:r>
    </w:p>
    <w:p w:rsidR="009F58BF" w:rsidRPr="009F58BF" w:rsidRDefault="009F58BF" w:rsidP="009F58BF">
      <w:pPr>
        <w:pStyle w:val="DefaultText"/>
        <w:jc w:val="both"/>
        <w:rPr>
          <w:szCs w:val="24"/>
          <w:lang w:val="pt-BR"/>
        </w:rPr>
      </w:pPr>
      <w:r w:rsidRPr="009F58BF">
        <w:rPr>
          <w:szCs w:val="24"/>
          <w:lang w:val="pt-BR"/>
        </w:rPr>
        <w:t xml:space="preserve"> </w:t>
      </w:r>
    </w:p>
    <w:p w:rsidR="009F58BF" w:rsidRPr="009F58BF" w:rsidRDefault="009F58BF" w:rsidP="009F58BF">
      <w:pPr>
        <w:pStyle w:val="DefaultText"/>
        <w:jc w:val="both"/>
        <w:rPr>
          <w:b/>
          <w:i/>
          <w:szCs w:val="24"/>
          <w:lang w:val="pt-BR"/>
        </w:rPr>
      </w:pPr>
      <w:r w:rsidRPr="009F58BF">
        <w:rPr>
          <w:b/>
          <w:i/>
          <w:szCs w:val="24"/>
          <w:lang w:val="pt-BR"/>
        </w:rPr>
        <w:t>20. Comunicări</w:t>
      </w:r>
    </w:p>
    <w:p w:rsidR="009F58BF" w:rsidRPr="009F58BF" w:rsidRDefault="009F58BF" w:rsidP="009F58BF">
      <w:pPr>
        <w:pStyle w:val="DefaultText"/>
        <w:jc w:val="both"/>
        <w:rPr>
          <w:szCs w:val="24"/>
          <w:lang w:val="pt-BR"/>
        </w:rPr>
      </w:pPr>
      <w:r w:rsidRPr="009F58BF">
        <w:rPr>
          <w:szCs w:val="24"/>
          <w:lang w:val="pt-BR"/>
        </w:rPr>
        <w:t>20.1 - (1) Orice comunicare între părţi, referitoare la îndeplinirea prezentului contract, trebuie să fie transmisă în scris.</w:t>
      </w:r>
    </w:p>
    <w:p w:rsidR="009F58BF" w:rsidRPr="009F58BF" w:rsidRDefault="009F58BF" w:rsidP="009F58BF">
      <w:pPr>
        <w:pStyle w:val="DefaultText"/>
        <w:jc w:val="both"/>
        <w:rPr>
          <w:szCs w:val="24"/>
          <w:lang w:val="pt-BR"/>
        </w:rPr>
      </w:pPr>
      <w:r w:rsidRPr="009F58BF">
        <w:rPr>
          <w:szCs w:val="24"/>
          <w:lang w:val="pt-BR"/>
        </w:rPr>
        <w:t>(2) Orice document scris trebuie înregistrat atât în momentul transmiterii, cât şi în momentul primirii.</w:t>
      </w:r>
    </w:p>
    <w:p w:rsidR="009F58BF" w:rsidRPr="009F58BF" w:rsidRDefault="009F58BF" w:rsidP="009F58BF">
      <w:pPr>
        <w:pStyle w:val="DefaultText"/>
        <w:jc w:val="both"/>
        <w:rPr>
          <w:szCs w:val="24"/>
          <w:lang w:val="pt-BR"/>
        </w:rPr>
      </w:pPr>
      <w:r w:rsidRPr="009F58BF">
        <w:rPr>
          <w:szCs w:val="24"/>
          <w:lang w:val="pt-BR"/>
        </w:rPr>
        <w:t>20.2 - Comunicările între părţi se pot face şi prin telefon, telegramă, telex, fax sau e-mail cu condiţia confirmării în scris a primirii comunicării.</w:t>
      </w:r>
    </w:p>
    <w:p w:rsidR="009F58BF" w:rsidRPr="009F58BF" w:rsidRDefault="009F58BF" w:rsidP="009F58BF">
      <w:pPr>
        <w:pStyle w:val="DefaultText"/>
        <w:rPr>
          <w:b/>
          <w:i/>
          <w:szCs w:val="24"/>
          <w:lang w:val="pt-BR"/>
        </w:rPr>
      </w:pPr>
    </w:p>
    <w:p w:rsidR="009F58BF" w:rsidRPr="009F58BF" w:rsidRDefault="009F58BF" w:rsidP="009F58BF">
      <w:pPr>
        <w:pStyle w:val="DefaultText"/>
        <w:rPr>
          <w:i/>
          <w:szCs w:val="24"/>
          <w:lang w:val="pt-BR"/>
        </w:rPr>
      </w:pPr>
      <w:r w:rsidRPr="009F58BF">
        <w:rPr>
          <w:b/>
          <w:i/>
          <w:szCs w:val="24"/>
          <w:lang w:val="pt-BR"/>
        </w:rPr>
        <w:t>21. Legea aplicabilă contractului</w:t>
      </w:r>
    </w:p>
    <w:p w:rsidR="009F58BF" w:rsidRPr="009F58BF" w:rsidRDefault="009F58BF" w:rsidP="009F58BF">
      <w:pPr>
        <w:pStyle w:val="DefaultText"/>
        <w:jc w:val="both"/>
        <w:rPr>
          <w:szCs w:val="24"/>
          <w:lang w:val="pt-BR"/>
        </w:rPr>
      </w:pPr>
      <w:r w:rsidRPr="009F58BF">
        <w:rPr>
          <w:szCs w:val="24"/>
          <w:lang w:val="pt-BR"/>
        </w:rPr>
        <w:t>21.1 - Contractul va fi interpretat conform legilor din România.</w:t>
      </w:r>
    </w:p>
    <w:p w:rsidR="009F58BF" w:rsidRPr="009F58BF" w:rsidRDefault="009F58BF" w:rsidP="009F58BF">
      <w:pPr>
        <w:pStyle w:val="DefaultText"/>
        <w:ind w:firstLine="900"/>
        <w:jc w:val="both"/>
        <w:rPr>
          <w:szCs w:val="24"/>
          <w:lang w:val="pt-BR"/>
        </w:rPr>
      </w:pPr>
    </w:p>
    <w:p w:rsidR="009F58BF" w:rsidRPr="009F58BF" w:rsidRDefault="009F58BF" w:rsidP="009F58BF">
      <w:pPr>
        <w:pStyle w:val="DefaultText"/>
        <w:ind w:firstLine="900"/>
        <w:jc w:val="both"/>
        <w:rPr>
          <w:szCs w:val="24"/>
          <w:lang w:val="pt-BR"/>
        </w:rPr>
      </w:pPr>
    </w:p>
    <w:p w:rsidR="009F58BF" w:rsidRPr="009F58BF" w:rsidRDefault="009F58BF" w:rsidP="009F58BF">
      <w:pPr>
        <w:pStyle w:val="DefaultText"/>
        <w:ind w:firstLine="900"/>
        <w:jc w:val="both"/>
        <w:rPr>
          <w:szCs w:val="24"/>
          <w:lang w:val="pt-BR"/>
        </w:rPr>
      </w:pPr>
      <w:r w:rsidRPr="009F58BF">
        <w:rPr>
          <w:szCs w:val="24"/>
          <w:lang w:val="pt-BR"/>
        </w:rPr>
        <w:t xml:space="preserve">Părţile au înteles să încheie azi .......................... prezentul contract în 2 (două) exemplare, câte unul pentru fiecare parte. </w:t>
      </w:r>
    </w:p>
    <w:p w:rsidR="009F58BF" w:rsidRPr="009F58BF" w:rsidRDefault="009F58BF" w:rsidP="009F58BF">
      <w:pPr>
        <w:rPr>
          <w:sz w:val="24"/>
          <w:szCs w:val="24"/>
        </w:rPr>
      </w:pPr>
      <w:r w:rsidRPr="009F58BF">
        <w:rPr>
          <w:sz w:val="24"/>
          <w:szCs w:val="24"/>
          <w:lang w:val="es-ES"/>
        </w:rPr>
        <w:t xml:space="preserve">          </w:t>
      </w:r>
      <w:proofErr w:type="spellStart"/>
      <w:r w:rsidRPr="009F58BF">
        <w:rPr>
          <w:sz w:val="24"/>
          <w:szCs w:val="24"/>
          <w:lang w:val="es-ES"/>
        </w:rPr>
        <w:t>Achizitor</w:t>
      </w:r>
      <w:proofErr w:type="spellEnd"/>
      <w:r w:rsidRPr="009F58BF">
        <w:rPr>
          <w:sz w:val="24"/>
          <w:szCs w:val="24"/>
          <w:lang w:val="es-ES"/>
        </w:rPr>
        <w:tab/>
      </w:r>
      <w:r w:rsidRPr="009F58BF">
        <w:rPr>
          <w:sz w:val="24"/>
          <w:szCs w:val="24"/>
          <w:lang w:val="es-ES"/>
        </w:rPr>
        <w:tab/>
      </w:r>
      <w:r w:rsidRPr="009F58BF">
        <w:rPr>
          <w:sz w:val="24"/>
          <w:szCs w:val="24"/>
          <w:lang w:val="es-ES"/>
        </w:rPr>
        <w:tab/>
      </w:r>
      <w:r w:rsidRPr="009F58BF">
        <w:rPr>
          <w:sz w:val="24"/>
          <w:szCs w:val="24"/>
          <w:lang w:val="es-ES"/>
        </w:rPr>
        <w:tab/>
      </w:r>
      <w:r>
        <w:rPr>
          <w:sz w:val="24"/>
          <w:szCs w:val="24"/>
          <w:lang w:val="es-ES"/>
        </w:rPr>
        <w:tab/>
      </w:r>
      <w:r>
        <w:rPr>
          <w:sz w:val="24"/>
          <w:szCs w:val="24"/>
          <w:lang w:val="es-ES"/>
        </w:rPr>
        <w:tab/>
      </w:r>
      <w:r>
        <w:rPr>
          <w:sz w:val="24"/>
          <w:szCs w:val="24"/>
          <w:lang w:val="es-ES"/>
        </w:rPr>
        <w:tab/>
      </w:r>
      <w:r>
        <w:rPr>
          <w:sz w:val="24"/>
          <w:szCs w:val="24"/>
          <w:lang w:val="es-ES"/>
        </w:rPr>
        <w:tab/>
      </w:r>
      <w:proofErr w:type="spellStart"/>
      <w:r>
        <w:rPr>
          <w:sz w:val="24"/>
          <w:szCs w:val="24"/>
          <w:lang w:val="es-ES"/>
        </w:rPr>
        <w:t>Prestator</w:t>
      </w:r>
      <w:proofErr w:type="spellEnd"/>
    </w:p>
    <w:p w:rsidR="009F58BF" w:rsidRPr="009F58BF" w:rsidRDefault="009F58BF">
      <w:pPr>
        <w:rPr>
          <w:sz w:val="24"/>
          <w:szCs w:val="24"/>
        </w:rPr>
      </w:pPr>
    </w:p>
    <w:p w:rsidR="009F58BF" w:rsidRPr="009F58BF" w:rsidRDefault="009F58BF">
      <w:pPr>
        <w:rPr>
          <w:sz w:val="24"/>
          <w:szCs w:val="24"/>
        </w:rPr>
      </w:pPr>
    </w:p>
    <w:p w:rsidR="009F58BF" w:rsidRPr="009F58BF" w:rsidRDefault="009F58BF">
      <w:pPr>
        <w:rPr>
          <w:sz w:val="24"/>
          <w:szCs w:val="24"/>
        </w:rPr>
      </w:pPr>
    </w:p>
    <w:p w:rsidR="009F58BF" w:rsidRPr="009F58BF" w:rsidRDefault="009F58BF">
      <w:pPr>
        <w:rPr>
          <w:sz w:val="24"/>
          <w:szCs w:val="24"/>
        </w:rPr>
      </w:pPr>
    </w:p>
    <w:p w:rsidR="009F58BF" w:rsidRPr="009F58BF" w:rsidRDefault="009F58BF">
      <w:pPr>
        <w:rPr>
          <w:sz w:val="24"/>
          <w:szCs w:val="24"/>
        </w:rPr>
      </w:pPr>
    </w:p>
    <w:p w:rsidR="009F58BF" w:rsidRPr="009F58BF" w:rsidRDefault="009F58BF">
      <w:pPr>
        <w:rPr>
          <w:sz w:val="24"/>
          <w:szCs w:val="24"/>
        </w:rPr>
      </w:pPr>
    </w:p>
    <w:p w:rsidR="009F58BF" w:rsidRPr="009F58BF" w:rsidRDefault="009F58BF">
      <w:pPr>
        <w:rPr>
          <w:sz w:val="24"/>
          <w:szCs w:val="24"/>
        </w:rPr>
      </w:pPr>
    </w:p>
    <w:sectPr w:rsidR="009F58BF" w:rsidRPr="009F58BF" w:rsidSect="009F58BF">
      <w:pgSz w:w="12240" w:h="15840"/>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69" w:rsidRDefault="00EB6F69" w:rsidP="009F58BF">
      <w:r>
        <w:separator/>
      </w:r>
    </w:p>
  </w:endnote>
  <w:endnote w:type="continuationSeparator" w:id="0">
    <w:p w:rsidR="00EB6F69" w:rsidRDefault="00EB6F69" w:rsidP="009F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69" w:rsidRDefault="00EB6F69" w:rsidP="009F58BF">
      <w:r>
        <w:separator/>
      </w:r>
    </w:p>
  </w:footnote>
  <w:footnote w:type="continuationSeparator" w:id="0">
    <w:p w:rsidR="00EB6F69" w:rsidRDefault="00EB6F69" w:rsidP="009F58BF">
      <w:r>
        <w:continuationSeparator/>
      </w:r>
    </w:p>
  </w:footnote>
  <w:footnote w:id="1">
    <w:p w:rsidR="009F58BF" w:rsidRDefault="009F58BF" w:rsidP="009F58BF">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5A374565"/>
    <w:multiLevelType w:val="hybridMultilevel"/>
    <w:tmpl w:val="D16A6D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4" w15:restartNumberingAfterBreak="0">
    <w:nsid w:val="6F030E3D"/>
    <w:multiLevelType w:val="hybridMultilevel"/>
    <w:tmpl w:val="7758E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A4BC0"/>
    <w:multiLevelType w:val="hybridMultilevel"/>
    <w:tmpl w:val="46660680"/>
    <w:lvl w:ilvl="0" w:tplc="334416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21"/>
    <w:rsid w:val="000318BB"/>
    <w:rsid w:val="001D1226"/>
    <w:rsid w:val="002D63BB"/>
    <w:rsid w:val="0038729C"/>
    <w:rsid w:val="005B2E21"/>
    <w:rsid w:val="006A6D58"/>
    <w:rsid w:val="006D76CB"/>
    <w:rsid w:val="008B1F6E"/>
    <w:rsid w:val="0092749B"/>
    <w:rsid w:val="009F58BF"/>
    <w:rsid w:val="00A470CB"/>
    <w:rsid w:val="00A7582D"/>
    <w:rsid w:val="00C763F1"/>
    <w:rsid w:val="00D05E19"/>
    <w:rsid w:val="00E3158C"/>
    <w:rsid w:val="00E639BE"/>
    <w:rsid w:val="00EB6F69"/>
    <w:rsid w:val="00ED5C16"/>
    <w:rsid w:val="00F2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ED840-AAF9-4234-8FFC-992EC705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E21"/>
    <w:pPr>
      <w:spacing w:after="0" w:line="240" w:lineRule="auto"/>
    </w:pPr>
    <w:rPr>
      <w:rFonts w:ascii="Times New Roman" w:eastAsia="Times New Roman" w:hAnsi="Times New Roman" w:cs="Times New Roman"/>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basedOn w:val="DefaultParagraphFont"/>
    <w:rsid w:val="005B2E21"/>
  </w:style>
  <w:style w:type="character" w:styleId="Hyperlink">
    <w:name w:val="Hyperlink"/>
    <w:basedOn w:val="DefaultParagraphFont"/>
    <w:rsid w:val="006A6D58"/>
    <w:rPr>
      <w:strike w:val="0"/>
      <w:dstrike w:val="0"/>
      <w:color w:val="5A597B"/>
      <w:sz w:val="24"/>
      <w:szCs w:val="24"/>
      <w:u w:val="none"/>
      <w:effect w:val="none"/>
    </w:rPr>
  </w:style>
  <w:style w:type="paragraph" w:styleId="FootnoteText">
    <w:name w:val="footnote text"/>
    <w:basedOn w:val="Normal"/>
    <w:link w:val="FootnoteTextChar"/>
    <w:semiHidden/>
    <w:rsid w:val="009F58BF"/>
    <w:rPr>
      <w:lang w:val="en-US" w:eastAsia="en-US"/>
    </w:rPr>
  </w:style>
  <w:style w:type="character" w:customStyle="1" w:styleId="FootnoteTextChar">
    <w:name w:val="Footnote Text Char"/>
    <w:basedOn w:val="DefaultParagraphFont"/>
    <w:link w:val="FootnoteText"/>
    <w:semiHidden/>
    <w:rsid w:val="009F58BF"/>
    <w:rPr>
      <w:rFonts w:ascii="Times New Roman" w:eastAsia="Times New Roman" w:hAnsi="Times New Roman" w:cs="Times New Roman"/>
      <w:sz w:val="20"/>
      <w:szCs w:val="20"/>
    </w:rPr>
  </w:style>
  <w:style w:type="paragraph" w:customStyle="1" w:styleId="DefaultText2">
    <w:name w:val="Default Text:2"/>
    <w:basedOn w:val="Normal"/>
    <w:rsid w:val="009F58BF"/>
    <w:rPr>
      <w:noProof/>
      <w:sz w:val="24"/>
      <w:lang w:val="en-US" w:eastAsia="en-US"/>
    </w:rPr>
  </w:style>
  <w:style w:type="character" w:customStyle="1" w:styleId="DefaultText1Char">
    <w:name w:val="Default Text:1 Char"/>
    <w:link w:val="DefaultText1"/>
    <w:locked/>
    <w:rsid w:val="009F58BF"/>
    <w:rPr>
      <w:noProof/>
      <w:sz w:val="24"/>
    </w:rPr>
  </w:style>
  <w:style w:type="paragraph" w:customStyle="1" w:styleId="DefaultText1">
    <w:name w:val="Default Text:1"/>
    <w:basedOn w:val="Normal"/>
    <w:link w:val="DefaultText1Char"/>
    <w:rsid w:val="009F58BF"/>
    <w:rPr>
      <w:rFonts w:asciiTheme="minorHAnsi" w:eastAsiaTheme="minorHAnsi" w:hAnsiTheme="minorHAnsi" w:cstheme="minorBidi"/>
      <w:noProof/>
      <w:sz w:val="24"/>
      <w:szCs w:val="22"/>
      <w:lang w:val="en-US" w:eastAsia="en-US"/>
    </w:rPr>
  </w:style>
  <w:style w:type="paragraph" w:customStyle="1" w:styleId="DefaultText">
    <w:name w:val="Default Text"/>
    <w:basedOn w:val="Normal"/>
    <w:rsid w:val="009F58BF"/>
    <w:rPr>
      <w:noProof/>
      <w:sz w:val="24"/>
      <w:lang w:val="en-US" w:eastAsia="en-US"/>
    </w:rPr>
  </w:style>
  <w:style w:type="character" w:styleId="FootnoteReference">
    <w:name w:val="footnote reference"/>
    <w:semiHidden/>
    <w:rsid w:val="009F58BF"/>
    <w:rPr>
      <w:vertAlign w:val="superscript"/>
    </w:rPr>
  </w:style>
  <w:style w:type="numbering" w:customStyle="1" w:styleId="Style3">
    <w:name w:val="Style3"/>
    <w:rsid w:val="009F58BF"/>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Universitatea "Transilvania" Brasov</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Dumitrascu</dc:creator>
  <cp:keywords/>
  <dc:description/>
  <cp:lastModifiedBy>User</cp:lastModifiedBy>
  <cp:revision>2</cp:revision>
  <dcterms:created xsi:type="dcterms:W3CDTF">2018-03-02T12:43:00Z</dcterms:created>
  <dcterms:modified xsi:type="dcterms:W3CDTF">2018-03-02T12:43:00Z</dcterms:modified>
</cp:coreProperties>
</file>